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8E5BF" w14:textId="7EEF2A73" w:rsidR="00F4279F" w:rsidRPr="00F4279F" w:rsidRDefault="00F4279F" w:rsidP="00F4279F">
      <w:pPr>
        <w:pStyle w:val="Style1"/>
        <w:widowControl/>
        <w:ind w:right="19"/>
        <w:jc w:val="right"/>
        <w:rPr>
          <w:bCs/>
          <w:lang w:val="uk-UA"/>
        </w:rPr>
      </w:pPr>
      <w:r w:rsidRPr="00F4279F">
        <w:rPr>
          <w:bCs/>
          <w:lang w:val="uk-UA"/>
        </w:rPr>
        <w:t>Додаток 1</w:t>
      </w:r>
    </w:p>
    <w:p w14:paraId="021ECA5A" w14:textId="661AFF55" w:rsidR="00F4279F" w:rsidRDefault="00F4279F" w:rsidP="00F4279F">
      <w:pPr>
        <w:pStyle w:val="Style1"/>
        <w:widowControl/>
        <w:ind w:right="19"/>
        <w:jc w:val="right"/>
        <w:rPr>
          <w:bCs/>
          <w:lang w:val="en-US"/>
        </w:rPr>
      </w:pPr>
      <w:r w:rsidRPr="00F4279F">
        <w:rPr>
          <w:bCs/>
          <w:lang w:val="uk-UA"/>
        </w:rPr>
        <w:t xml:space="preserve">до реєстраційного посвідчення </w:t>
      </w:r>
      <w:r w:rsidRPr="00F4279F">
        <w:rPr>
          <w:bCs/>
          <w:lang w:val="uk-UA"/>
        </w:rPr>
        <w:t>AA-03721-01-12</w:t>
      </w:r>
    </w:p>
    <w:p w14:paraId="1EF5A26D" w14:textId="77777777" w:rsidR="00F4279F" w:rsidRPr="00F4279F" w:rsidRDefault="00F4279F" w:rsidP="00F4279F">
      <w:pPr>
        <w:pStyle w:val="Style1"/>
        <w:widowControl/>
        <w:ind w:right="19"/>
        <w:jc w:val="right"/>
        <w:rPr>
          <w:bCs/>
          <w:lang w:val="en-US"/>
        </w:rPr>
      </w:pPr>
    </w:p>
    <w:p w14:paraId="45342746" w14:textId="0591F5A1" w:rsidR="00C26DF0" w:rsidRPr="00113303" w:rsidRDefault="00C26DF0" w:rsidP="00FA4AA6">
      <w:pPr>
        <w:pStyle w:val="Style1"/>
        <w:widowControl/>
        <w:ind w:right="19"/>
        <w:jc w:val="center"/>
        <w:rPr>
          <w:b/>
        </w:rPr>
      </w:pPr>
      <w:r w:rsidRPr="00113303">
        <w:rPr>
          <w:b/>
        </w:rPr>
        <w:t>Коротка характеристика препарату</w:t>
      </w:r>
    </w:p>
    <w:p w14:paraId="7CD37EF8" w14:textId="77777777" w:rsidR="00C26DF0" w:rsidRPr="00113303" w:rsidRDefault="00C26DF0" w:rsidP="00FA4AA6">
      <w:pPr>
        <w:jc w:val="both"/>
        <w:rPr>
          <w:rFonts w:ascii="Times New Roman" w:hAnsi="Times New Roman"/>
          <w:lang w:val="uk-UA"/>
        </w:rPr>
      </w:pPr>
    </w:p>
    <w:p w14:paraId="58BAE86D" w14:textId="77777777" w:rsidR="00C26DF0" w:rsidRPr="00113303" w:rsidRDefault="00C26DF0" w:rsidP="002E7B5B">
      <w:pPr>
        <w:widowControl w:val="0"/>
        <w:jc w:val="both"/>
        <w:rPr>
          <w:rFonts w:ascii="Times New Roman" w:hAnsi="Times New Roman"/>
          <w:b/>
          <w:lang w:val="et-EE"/>
        </w:rPr>
      </w:pPr>
      <w:r w:rsidRPr="00113303">
        <w:rPr>
          <w:rFonts w:ascii="Times New Roman" w:hAnsi="Times New Roman"/>
          <w:b/>
          <w:lang w:val="ru-RU"/>
        </w:rPr>
        <w:t>1. Назва</w:t>
      </w:r>
    </w:p>
    <w:p w14:paraId="5FED3B07" w14:textId="5F88E16A" w:rsidR="00DD5E28" w:rsidRPr="005F2631" w:rsidRDefault="00DD5E28" w:rsidP="002E7B5B">
      <w:pPr>
        <w:jc w:val="both"/>
        <w:rPr>
          <w:rFonts w:ascii="Times New Roman" w:hAnsi="Times New Roman"/>
          <w:lang w:val="ru-RU"/>
        </w:rPr>
      </w:pPr>
      <w:r w:rsidRPr="00DD5E28">
        <w:rPr>
          <w:rFonts w:ascii="Times New Roman" w:hAnsi="Times New Roman" w:hint="eastAsia"/>
          <w:lang w:val="uk-UA"/>
        </w:rPr>
        <w:t>Інтракокс</w:t>
      </w:r>
      <w:r w:rsidRPr="00DD5E28">
        <w:rPr>
          <w:rFonts w:ascii="Times New Roman" w:hAnsi="Times New Roman"/>
          <w:lang w:val="uk-UA"/>
        </w:rPr>
        <w:t xml:space="preserve"> </w:t>
      </w:r>
      <w:r w:rsidRPr="00DD5E28">
        <w:rPr>
          <w:rFonts w:ascii="Times New Roman" w:hAnsi="Times New Roman" w:hint="eastAsia"/>
          <w:lang w:val="uk-UA"/>
        </w:rPr>
        <w:t>Орал</w:t>
      </w:r>
      <w:r w:rsidRPr="00DD5E28">
        <w:rPr>
          <w:rFonts w:ascii="Times New Roman" w:hAnsi="Times New Roman"/>
          <w:lang w:val="uk-UA"/>
        </w:rPr>
        <w:t>.</w:t>
      </w:r>
    </w:p>
    <w:p w14:paraId="0DDBA5C5" w14:textId="77777777" w:rsidR="00C26DF0" w:rsidRPr="00113303" w:rsidRDefault="00C26DF0" w:rsidP="00FA4AA6">
      <w:pPr>
        <w:widowControl w:val="0"/>
        <w:jc w:val="both"/>
        <w:rPr>
          <w:rFonts w:ascii="Times New Roman" w:hAnsi="Times New Roman"/>
          <w:b/>
          <w:lang w:val="ru-RU"/>
        </w:rPr>
      </w:pPr>
      <w:r w:rsidRPr="00113303">
        <w:rPr>
          <w:rFonts w:ascii="Times New Roman" w:hAnsi="Times New Roman"/>
          <w:b/>
          <w:lang w:val="ru-RU"/>
        </w:rPr>
        <w:t>2. Склад</w:t>
      </w:r>
    </w:p>
    <w:p w14:paraId="3E733B93" w14:textId="61C69E69" w:rsidR="00C26DF0" w:rsidRPr="00113303" w:rsidRDefault="00C26DF0" w:rsidP="00FA4AA6">
      <w:pPr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lang w:val="uk-UA"/>
        </w:rPr>
        <w:t xml:space="preserve">1 мл </w:t>
      </w:r>
      <w:r w:rsidR="00EE6160" w:rsidRPr="00EE6160">
        <w:rPr>
          <w:rFonts w:ascii="Times New Roman" w:hAnsi="Times New Roman"/>
          <w:lang w:val="ru-RU"/>
        </w:rPr>
        <w:t>(</w:t>
      </w:r>
      <w:r w:rsidR="00EE6160">
        <w:rPr>
          <w:rFonts w:ascii="Times New Roman" w:hAnsi="Times New Roman"/>
          <w:lang w:val="nl-NL"/>
        </w:rPr>
        <w:t>ml</w:t>
      </w:r>
      <w:r w:rsidR="00EE6160" w:rsidRPr="00EE6160">
        <w:rPr>
          <w:rFonts w:ascii="Times New Roman" w:hAnsi="Times New Roman"/>
          <w:lang w:val="ru-RU"/>
        </w:rPr>
        <w:t xml:space="preserve">) </w:t>
      </w:r>
      <w:r w:rsidRPr="00113303">
        <w:rPr>
          <w:rFonts w:ascii="Times New Roman" w:hAnsi="Times New Roman"/>
          <w:lang w:val="uk-UA"/>
        </w:rPr>
        <w:t xml:space="preserve">препарату містить: </w:t>
      </w:r>
    </w:p>
    <w:p w14:paraId="65C15B67" w14:textId="7320C571" w:rsidR="00C26DF0" w:rsidRPr="00113303" w:rsidRDefault="00C26DF0" w:rsidP="00FA4AA6">
      <w:pPr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lang w:val="uk-UA"/>
        </w:rPr>
        <w:t xml:space="preserve">діючу речовину: </w:t>
      </w:r>
      <w:r w:rsidR="00DD5E28">
        <w:rPr>
          <w:rFonts w:ascii="Times New Roman" w:hAnsi="Times New Roman"/>
          <w:lang w:val="uk-UA"/>
        </w:rPr>
        <w:t>т</w:t>
      </w:r>
      <w:r w:rsidR="00DD5E28" w:rsidRPr="00DD5E28">
        <w:rPr>
          <w:rFonts w:ascii="Times New Roman" w:hAnsi="Times New Roman" w:hint="eastAsia"/>
          <w:lang w:val="uk-UA"/>
        </w:rPr>
        <w:t>олтразурил</w:t>
      </w:r>
      <w:r w:rsidR="00DD5E28" w:rsidRPr="00DD5E28">
        <w:rPr>
          <w:rFonts w:ascii="Times New Roman" w:hAnsi="Times New Roman"/>
          <w:lang w:val="uk-UA"/>
        </w:rPr>
        <w:t xml:space="preserve"> </w:t>
      </w:r>
      <w:r w:rsidRPr="00113303">
        <w:rPr>
          <w:rFonts w:ascii="Times New Roman" w:hAnsi="Times New Roman"/>
          <w:lang w:val="uk-UA"/>
        </w:rPr>
        <w:t xml:space="preserve">– </w:t>
      </w:r>
      <w:r w:rsidR="00DD5E28">
        <w:rPr>
          <w:rFonts w:ascii="Times New Roman" w:hAnsi="Times New Roman"/>
          <w:lang w:val="uk-UA"/>
        </w:rPr>
        <w:t>25</w:t>
      </w:r>
      <w:r w:rsidRPr="00113303">
        <w:rPr>
          <w:rFonts w:ascii="Times New Roman" w:hAnsi="Times New Roman"/>
          <w:lang w:val="uk-UA"/>
        </w:rPr>
        <w:t xml:space="preserve"> мг</w:t>
      </w:r>
      <w:r w:rsidR="00EE6160" w:rsidRPr="00EE6160">
        <w:rPr>
          <w:rFonts w:ascii="Times New Roman" w:hAnsi="Times New Roman"/>
          <w:lang w:val="ru-RU"/>
        </w:rPr>
        <w:t xml:space="preserve"> (</w:t>
      </w:r>
      <w:r w:rsidR="00EE6160">
        <w:rPr>
          <w:rFonts w:ascii="Times New Roman" w:hAnsi="Times New Roman"/>
          <w:lang w:val="nl-NL"/>
        </w:rPr>
        <w:t>mg</w:t>
      </w:r>
      <w:r w:rsidR="00EE6160" w:rsidRPr="00EE6160">
        <w:rPr>
          <w:rFonts w:ascii="Times New Roman" w:hAnsi="Times New Roman"/>
          <w:lang w:val="ru-RU"/>
        </w:rPr>
        <w:t>)</w:t>
      </w:r>
      <w:r w:rsidR="007C5965">
        <w:rPr>
          <w:rFonts w:ascii="Times New Roman" w:hAnsi="Times New Roman"/>
          <w:lang w:val="uk-UA"/>
        </w:rPr>
        <w:t>.</w:t>
      </w:r>
    </w:p>
    <w:p w14:paraId="57565497" w14:textId="498DC9F0" w:rsidR="00992415" w:rsidRPr="00113303" w:rsidRDefault="002E7B5B" w:rsidP="002E7B5B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hanging="57"/>
        <w:jc w:val="both"/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ab/>
      </w:r>
      <w:r w:rsidR="00DD5E28">
        <w:rPr>
          <w:rFonts w:ascii="Times New Roman" w:hAnsi="Times New Roman"/>
          <w:szCs w:val="24"/>
          <w:lang w:val="uk-UA"/>
        </w:rPr>
        <w:t>Д</w:t>
      </w:r>
      <w:r w:rsidR="00C26DF0" w:rsidRPr="00113303">
        <w:rPr>
          <w:rFonts w:ascii="Times New Roman" w:hAnsi="Times New Roman"/>
          <w:szCs w:val="24"/>
          <w:lang w:val="uk-UA"/>
        </w:rPr>
        <w:t>опоміжн</w:t>
      </w:r>
      <w:r w:rsidR="00C26DF0" w:rsidRPr="00113303">
        <w:rPr>
          <w:rFonts w:ascii="Times New Roman" w:hAnsi="Times New Roman"/>
          <w:szCs w:val="24"/>
          <w:lang w:val="ru-RU"/>
        </w:rPr>
        <w:t>i</w:t>
      </w:r>
      <w:r w:rsidR="00C26DF0" w:rsidRPr="00113303">
        <w:rPr>
          <w:rFonts w:ascii="Times New Roman" w:hAnsi="Times New Roman"/>
          <w:szCs w:val="24"/>
          <w:lang w:val="uk-UA"/>
        </w:rPr>
        <w:t xml:space="preserve"> речовини: </w:t>
      </w:r>
      <w:bookmarkStart w:id="0" w:name="_Hlk158195210"/>
      <w:r w:rsidR="00DD5E28" w:rsidRPr="00DD5E28">
        <w:rPr>
          <w:rFonts w:ascii="Times New Roman" w:hAnsi="Times New Roman" w:hint="eastAsia"/>
          <w:szCs w:val="24"/>
          <w:lang w:val="uk-UA"/>
        </w:rPr>
        <w:t>триетаноламін</w:t>
      </w:r>
      <w:r w:rsidR="00DD5E28" w:rsidRPr="00DD5E28">
        <w:rPr>
          <w:rFonts w:ascii="Times New Roman" w:hAnsi="Times New Roman"/>
          <w:szCs w:val="24"/>
          <w:lang w:val="uk-UA"/>
        </w:rPr>
        <w:t xml:space="preserve">, </w:t>
      </w:r>
      <w:r w:rsidR="00DD5E28" w:rsidRPr="00DD5E28">
        <w:rPr>
          <w:rFonts w:ascii="Times New Roman" w:hAnsi="Times New Roman" w:hint="eastAsia"/>
          <w:szCs w:val="24"/>
          <w:lang w:val="uk-UA"/>
        </w:rPr>
        <w:t>ПЕГ</w:t>
      </w:r>
      <w:r w:rsidR="00DD5E28" w:rsidRPr="00DD5E28">
        <w:rPr>
          <w:rFonts w:ascii="Times New Roman" w:hAnsi="Times New Roman"/>
          <w:szCs w:val="24"/>
          <w:lang w:val="uk-UA"/>
        </w:rPr>
        <w:t>-300</w:t>
      </w:r>
      <w:r w:rsidR="00DD5E28">
        <w:rPr>
          <w:rFonts w:ascii="Times New Roman" w:hAnsi="Times New Roman"/>
          <w:szCs w:val="24"/>
          <w:lang w:val="uk-UA"/>
        </w:rPr>
        <w:t>.</w:t>
      </w:r>
    </w:p>
    <w:bookmarkEnd w:id="0"/>
    <w:p w14:paraId="3617F543" w14:textId="77777777" w:rsidR="00C26DF0" w:rsidRPr="00113303" w:rsidRDefault="00C26DF0" w:rsidP="00FA4AA6">
      <w:pPr>
        <w:tabs>
          <w:tab w:val="left" w:pos="-720"/>
          <w:tab w:val="left" w:pos="0"/>
          <w:tab w:val="left" w:pos="403"/>
          <w:tab w:val="left" w:pos="539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jc w:val="both"/>
        <w:rPr>
          <w:rFonts w:ascii="Times New Roman" w:hAnsi="Times New Roman"/>
          <w:b/>
          <w:lang w:val="et-EE"/>
        </w:rPr>
      </w:pPr>
      <w:r w:rsidRPr="00113303">
        <w:rPr>
          <w:rFonts w:ascii="Times New Roman" w:hAnsi="Times New Roman"/>
          <w:b/>
          <w:lang w:val="uk-UA"/>
        </w:rPr>
        <w:t>3. Фармацевтична форма</w:t>
      </w:r>
    </w:p>
    <w:p w14:paraId="191D09A2" w14:textId="3AFF238C" w:rsidR="00DD5E28" w:rsidRPr="005F2631" w:rsidRDefault="002E7B5B" w:rsidP="002E7B5B">
      <w:pPr>
        <w:tabs>
          <w:tab w:val="left" w:pos="-720"/>
          <w:tab w:val="left" w:pos="403"/>
          <w:tab w:val="left" w:pos="539"/>
          <w:tab w:val="left" w:pos="600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ind w:hanging="57"/>
        <w:jc w:val="both"/>
        <w:rPr>
          <w:rFonts w:ascii="Times New Roman" w:hAnsi="Times New Roman"/>
          <w:spacing w:val="-3"/>
          <w:lang w:val="ru-RU"/>
        </w:rPr>
      </w:pPr>
      <w:r>
        <w:rPr>
          <w:rFonts w:ascii="Times New Roman" w:hAnsi="Times New Roman"/>
          <w:spacing w:val="-3"/>
          <w:lang w:val="ru-RU"/>
        </w:rPr>
        <w:tab/>
      </w:r>
      <w:r w:rsidR="00DD5E28" w:rsidRPr="00DD5E28">
        <w:rPr>
          <w:rFonts w:ascii="Times New Roman" w:hAnsi="Times New Roman" w:hint="eastAsia"/>
          <w:spacing w:val="-3"/>
          <w:lang w:val="ru-RU"/>
        </w:rPr>
        <w:t>Розчин</w:t>
      </w:r>
      <w:r w:rsidR="00DD5E28" w:rsidRPr="00DD5E28">
        <w:rPr>
          <w:rFonts w:ascii="Times New Roman" w:hAnsi="Times New Roman"/>
          <w:spacing w:val="-3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spacing w:val="-3"/>
          <w:lang w:val="ru-RU"/>
        </w:rPr>
        <w:t>для</w:t>
      </w:r>
      <w:r w:rsidR="00DD5E28" w:rsidRPr="00DD5E28">
        <w:rPr>
          <w:rFonts w:ascii="Times New Roman" w:hAnsi="Times New Roman"/>
          <w:spacing w:val="-3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spacing w:val="-3"/>
          <w:lang w:val="ru-RU"/>
        </w:rPr>
        <w:t>перорального</w:t>
      </w:r>
      <w:r w:rsidR="00DD5E28" w:rsidRPr="00DD5E28">
        <w:rPr>
          <w:rFonts w:ascii="Times New Roman" w:hAnsi="Times New Roman"/>
          <w:spacing w:val="-3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spacing w:val="-3"/>
          <w:lang w:val="ru-RU"/>
        </w:rPr>
        <w:t>застосування</w:t>
      </w:r>
      <w:r w:rsidR="00DD5E28" w:rsidRPr="00DD5E28">
        <w:rPr>
          <w:rFonts w:ascii="Times New Roman" w:hAnsi="Times New Roman"/>
          <w:spacing w:val="-3"/>
          <w:lang w:val="ru-RU"/>
        </w:rPr>
        <w:t>.</w:t>
      </w:r>
    </w:p>
    <w:p w14:paraId="4CCD1D4B" w14:textId="77777777" w:rsidR="00C26DF0" w:rsidRPr="00113303" w:rsidRDefault="00C26DF0" w:rsidP="00FA4AA6">
      <w:pPr>
        <w:widowControl w:val="0"/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b/>
          <w:lang w:val="uk-UA"/>
        </w:rPr>
        <w:t>4. Фармакологічні властивості</w:t>
      </w:r>
    </w:p>
    <w:p w14:paraId="15A140FF" w14:textId="5F020E74" w:rsidR="00DD5E28" w:rsidRPr="007C5965" w:rsidRDefault="00DD5E28" w:rsidP="002E7B5B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jc w:val="both"/>
        <w:rPr>
          <w:rFonts w:ascii="Times New Roman" w:hAnsi="Times New Roman"/>
          <w:szCs w:val="24"/>
          <w:lang w:val="uk-UA"/>
        </w:rPr>
      </w:pPr>
      <w:bookmarkStart w:id="1" w:name="_Hlk185255340"/>
      <w:r w:rsidRPr="00DD5E28">
        <w:rPr>
          <w:rFonts w:ascii="Times New Roman" w:hAnsi="Times New Roman"/>
          <w:szCs w:val="24"/>
          <w:lang w:val="ru-RU"/>
        </w:rPr>
        <w:t>ATC</w:t>
      </w:r>
      <w:r w:rsidRPr="00DD5E28">
        <w:rPr>
          <w:rFonts w:ascii="Times New Roman" w:hAnsi="Times New Roman"/>
          <w:szCs w:val="24"/>
          <w:lang w:val="uk-UA"/>
        </w:rPr>
        <w:t xml:space="preserve"> </w:t>
      </w:r>
      <w:r w:rsidRPr="00DD5E28">
        <w:rPr>
          <w:rFonts w:ascii="Times New Roman" w:hAnsi="Times New Roman"/>
          <w:szCs w:val="24"/>
          <w:lang w:val="ru-RU"/>
        </w:rPr>
        <w:t>vet</w:t>
      </w:r>
      <w:r w:rsidRPr="00DD5E28">
        <w:rPr>
          <w:rFonts w:ascii="Times New Roman" w:hAnsi="Times New Roman"/>
          <w:szCs w:val="24"/>
          <w:lang w:val="uk-UA"/>
        </w:rPr>
        <w:t xml:space="preserve"> </w:t>
      </w:r>
      <w:r w:rsidR="00EE6160">
        <w:rPr>
          <w:rFonts w:ascii="Times New Roman" w:hAnsi="Times New Roman"/>
          <w:szCs w:val="24"/>
          <w:lang w:val="nl-NL"/>
        </w:rPr>
        <w:t>QP</w:t>
      </w:r>
      <w:r w:rsidR="00EE6160" w:rsidRPr="00EE6160">
        <w:rPr>
          <w:rFonts w:ascii="Times New Roman" w:hAnsi="Times New Roman"/>
          <w:szCs w:val="24"/>
          <w:lang w:val="uk-UA"/>
        </w:rPr>
        <w:t xml:space="preserve">51, </w:t>
      </w:r>
      <w:r w:rsidRPr="00DD5E28">
        <w:rPr>
          <w:rFonts w:ascii="Times New Roman" w:hAnsi="Times New Roman" w:hint="eastAsia"/>
          <w:szCs w:val="24"/>
          <w:lang w:val="uk-UA"/>
        </w:rPr>
        <w:t>антипротозойні</w:t>
      </w:r>
      <w:r w:rsidRPr="00DD5E28">
        <w:rPr>
          <w:rFonts w:ascii="Times New Roman" w:hAnsi="Times New Roman"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szCs w:val="24"/>
          <w:lang w:val="uk-UA"/>
        </w:rPr>
        <w:t>ветеринарні</w:t>
      </w:r>
      <w:r w:rsidRPr="00DD5E28">
        <w:rPr>
          <w:rFonts w:ascii="Times New Roman" w:hAnsi="Times New Roman"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szCs w:val="24"/>
          <w:lang w:val="uk-UA"/>
        </w:rPr>
        <w:t>препарати</w:t>
      </w:r>
      <w:r w:rsidRPr="00DD5E28">
        <w:rPr>
          <w:rFonts w:ascii="Times New Roman" w:hAnsi="Times New Roman"/>
          <w:szCs w:val="24"/>
          <w:lang w:val="uk-UA"/>
        </w:rPr>
        <w:t xml:space="preserve"> (</w:t>
      </w:r>
      <w:r w:rsidRPr="00DD5E28">
        <w:rPr>
          <w:rFonts w:ascii="Times New Roman" w:hAnsi="Times New Roman"/>
          <w:szCs w:val="24"/>
          <w:lang w:val="ru-RU"/>
        </w:rPr>
        <w:t>QP</w:t>
      </w:r>
      <w:r w:rsidRPr="00DD5E28">
        <w:rPr>
          <w:rFonts w:ascii="Times New Roman" w:hAnsi="Times New Roman"/>
          <w:szCs w:val="24"/>
          <w:lang w:val="uk-UA"/>
        </w:rPr>
        <w:t>51</w:t>
      </w:r>
      <w:r w:rsidR="00EE6160">
        <w:rPr>
          <w:rFonts w:ascii="Times New Roman" w:hAnsi="Times New Roman"/>
          <w:szCs w:val="24"/>
          <w:lang w:val="nl-NL"/>
        </w:rPr>
        <w:t>AJ</w:t>
      </w:r>
      <w:r w:rsidRPr="00DD5E28">
        <w:rPr>
          <w:rFonts w:ascii="Times New Roman" w:hAnsi="Times New Roman"/>
          <w:szCs w:val="24"/>
          <w:lang w:val="uk-UA"/>
        </w:rPr>
        <w:t>01</w:t>
      </w:r>
      <w:r w:rsidR="00EE6160" w:rsidRPr="00EE6160">
        <w:rPr>
          <w:rFonts w:ascii="Times New Roman" w:hAnsi="Times New Roman"/>
          <w:szCs w:val="24"/>
          <w:lang w:val="uk-UA"/>
        </w:rPr>
        <w:t xml:space="preserve">, </w:t>
      </w:r>
      <w:r w:rsidRPr="00DD5E28">
        <w:rPr>
          <w:rFonts w:ascii="Times New Roman" w:hAnsi="Times New Roman" w:hint="eastAsia"/>
          <w:szCs w:val="24"/>
          <w:lang w:val="uk-UA"/>
        </w:rPr>
        <w:t>толтразурил</w:t>
      </w:r>
      <w:r w:rsidRPr="00DD5E28">
        <w:rPr>
          <w:rFonts w:ascii="Times New Roman" w:hAnsi="Times New Roman"/>
          <w:szCs w:val="24"/>
          <w:lang w:val="uk-UA"/>
        </w:rPr>
        <w:t>).</w:t>
      </w:r>
    </w:p>
    <w:p w14:paraId="59197ADD" w14:textId="213C888F" w:rsidR="00DD5E28" w:rsidRPr="002E7B5B" w:rsidRDefault="00EE6160" w:rsidP="002E7B5B">
      <w:pPr>
        <w:keepNext/>
        <w:tabs>
          <w:tab w:val="left" w:pos="-4111"/>
          <w:tab w:val="left" w:pos="567"/>
        </w:tabs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>Інтракокс Орал – антиеймеріоцидний препарат, діюча речовина</w:t>
      </w:r>
      <w:r w:rsidR="00DD5E28" w:rsidRPr="00EE6160">
        <w:rPr>
          <w:rFonts w:eastAsia="Arial" w:cs="Arial"/>
          <w:lang w:val="uk-UA"/>
        </w:rPr>
        <w:t xml:space="preserve"> толтразурил є похідним триазинону. </w:t>
      </w:r>
      <w:r w:rsidR="00DD5E28" w:rsidRPr="00385A77">
        <w:rPr>
          <w:rFonts w:eastAsia="Arial" w:cs="Arial"/>
          <w:lang w:val="ru-RU"/>
        </w:rPr>
        <w:t>Толтразурил викликає зміни в мікроструктурі еймерій на різних стадіях розвитку</w:t>
      </w:r>
      <w:r>
        <w:rPr>
          <w:rFonts w:eastAsia="Arial" w:cs="Arial"/>
          <w:lang w:val="ru-RU"/>
        </w:rPr>
        <w:t xml:space="preserve"> (мерогонії, гаметогонії)</w:t>
      </w:r>
      <w:r w:rsidR="00DD5E28" w:rsidRPr="00385A77">
        <w:rPr>
          <w:rFonts w:eastAsia="Arial" w:cs="Arial"/>
          <w:lang w:val="ru-RU"/>
        </w:rPr>
        <w:t>. Загалом така дія зумовлена розбуханням ендоплазматичної сітки та тілець Гольджі, змінами у перинуклеарному просторі, пошкодженням стінок клітини. Толтразурил знижує активність ензимів у системі дихання паразитів</w:t>
      </w:r>
      <w:r w:rsidR="002E7B5B">
        <w:rPr>
          <w:rFonts w:eastAsia="Arial" w:cs="Arial"/>
          <w:lang w:val="ru-RU"/>
        </w:rPr>
        <w:t xml:space="preserve">. </w:t>
      </w:r>
      <w:r w:rsidR="002E7B5B" w:rsidRPr="002E7B5B">
        <w:rPr>
          <w:rFonts w:eastAsia="Arial" w:cs="Arial"/>
          <w:lang w:val="ru-RU"/>
        </w:rPr>
        <w:t>Рівень абсорбції у курчат та індиків становить щонайменше 50%. Максимальна концентрація толтразурилу виявлена у печінці та нирках, його рівень швидко знижується, основний метаболіт – толтразурилу сульфон.</w:t>
      </w:r>
      <w:bookmarkEnd w:id="1"/>
    </w:p>
    <w:p w14:paraId="2A80B8EC" w14:textId="3046B819" w:rsidR="00EC3CB4" w:rsidRPr="002E7B5B" w:rsidRDefault="00C26DF0" w:rsidP="002E7B5B">
      <w:pPr>
        <w:tabs>
          <w:tab w:val="left" w:pos="-120"/>
        </w:tabs>
        <w:jc w:val="both"/>
        <w:rPr>
          <w:rFonts w:ascii="Times New Roman" w:hAnsi="Times New Roman"/>
          <w:b/>
          <w:lang w:val="uk-UA"/>
        </w:rPr>
      </w:pPr>
      <w:r w:rsidRPr="00113303">
        <w:rPr>
          <w:rFonts w:ascii="Times New Roman" w:hAnsi="Times New Roman"/>
          <w:b/>
          <w:lang w:val="uk-UA"/>
        </w:rPr>
        <w:t>5. Клінічні особливості</w:t>
      </w:r>
    </w:p>
    <w:p w14:paraId="66637C96" w14:textId="51079234" w:rsidR="00C26DF0" w:rsidRPr="00113303" w:rsidRDefault="00C26DF0" w:rsidP="00FA4AA6">
      <w:pPr>
        <w:widowControl w:val="0"/>
        <w:jc w:val="both"/>
        <w:rPr>
          <w:rFonts w:ascii="Times New Roman" w:hAnsi="Times New Roman"/>
          <w:b/>
          <w:lang w:val="et-EE"/>
        </w:rPr>
      </w:pPr>
      <w:r w:rsidRPr="00113303">
        <w:rPr>
          <w:rFonts w:ascii="Times New Roman" w:hAnsi="Times New Roman"/>
          <w:b/>
          <w:lang w:val="uk-UA"/>
        </w:rPr>
        <w:t>5.1 Вид тварин</w:t>
      </w:r>
    </w:p>
    <w:p w14:paraId="1376D61B" w14:textId="1DC21505" w:rsidR="00DD5E28" w:rsidRPr="005F2631" w:rsidRDefault="00DD5E28" w:rsidP="002E7B5B">
      <w:pPr>
        <w:jc w:val="both"/>
        <w:rPr>
          <w:rFonts w:ascii="Times New Roman" w:hAnsi="Times New Roman"/>
          <w:lang w:val="ru-RU"/>
        </w:rPr>
      </w:pPr>
      <w:r w:rsidRPr="00DD5E28">
        <w:rPr>
          <w:rFonts w:ascii="Times New Roman" w:hAnsi="Times New Roman" w:hint="eastAsia"/>
          <w:lang w:val="ru-RU"/>
        </w:rPr>
        <w:t>Кури</w:t>
      </w:r>
      <w:r w:rsidR="002E7B5B">
        <w:rPr>
          <w:rFonts w:ascii="Times New Roman" w:hAnsi="Times New Roman"/>
          <w:lang w:val="ru-RU"/>
        </w:rPr>
        <w:t xml:space="preserve"> (курчата-бройлери, ремонтний молодняк),</w:t>
      </w:r>
      <w:r w:rsidRPr="00DD5E28">
        <w:rPr>
          <w:rFonts w:ascii="Times New Roman" w:hAnsi="Times New Roman"/>
          <w:lang w:val="ru-RU"/>
        </w:rPr>
        <w:t xml:space="preserve"> </w:t>
      </w:r>
      <w:r w:rsidRPr="00DD5E28">
        <w:rPr>
          <w:rFonts w:ascii="Times New Roman" w:hAnsi="Times New Roman" w:hint="eastAsia"/>
          <w:lang w:val="ru-RU"/>
        </w:rPr>
        <w:t>індики</w:t>
      </w:r>
      <w:r w:rsidR="002E7B5B">
        <w:rPr>
          <w:rFonts w:ascii="Times New Roman" w:hAnsi="Times New Roman"/>
          <w:lang w:val="ru-RU"/>
        </w:rPr>
        <w:t>.</w:t>
      </w:r>
    </w:p>
    <w:p w14:paraId="11685F09" w14:textId="77777777" w:rsidR="00C26DF0" w:rsidRPr="00113303" w:rsidRDefault="00C26DF0" w:rsidP="00FA4AA6">
      <w:pPr>
        <w:pStyle w:val="31"/>
        <w:ind w:firstLine="0"/>
        <w:rPr>
          <w:szCs w:val="24"/>
        </w:rPr>
      </w:pPr>
      <w:r w:rsidRPr="00113303">
        <w:rPr>
          <w:szCs w:val="24"/>
        </w:rPr>
        <w:t>5.2 Показання до застосування</w:t>
      </w:r>
    </w:p>
    <w:p w14:paraId="18D61DA7" w14:textId="17AD7C89" w:rsidR="00EE6160" w:rsidRPr="002E7B5B" w:rsidRDefault="002E7B5B" w:rsidP="002E7B5B">
      <w:pPr>
        <w:pStyle w:val="31"/>
        <w:tabs>
          <w:tab w:val="left" w:pos="709"/>
        </w:tabs>
        <w:ind w:hanging="57"/>
        <w:rPr>
          <w:b w:val="0"/>
          <w:szCs w:val="24"/>
          <w:lang w:val="ru-RU"/>
        </w:rPr>
      </w:pPr>
      <w:r>
        <w:rPr>
          <w:b w:val="0"/>
          <w:szCs w:val="24"/>
        </w:rPr>
        <w:tab/>
      </w:r>
      <w:r w:rsidR="00DD5E28" w:rsidRPr="00DD5E28">
        <w:rPr>
          <w:b w:val="0"/>
          <w:szCs w:val="24"/>
        </w:rPr>
        <w:t>Лікування еймеріозу індиків та курей (курчат</w:t>
      </w:r>
      <w:r>
        <w:rPr>
          <w:b w:val="0"/>
          <w:szCs w:val="24"/>
        </w:rPr>
        <w:t>-бройлерів, ремонтного молодняка</w:t>
      </w:r>
      <w:r w:rsidR="00DD5E28" w:rsidRPr="00DD5E28">
        <w:rPr>
          <w:b w:val="0"/>
          <w:szCs w:val="24"/>
        </w:rPr>
        <w:t>), спричинен</w:t>
      </w:r>
      <w:r w:rsidR="00EE6160">
        <w:rPr>
          <w:b w:val="0"/>
          <w:szCs w:val="24"/>
        </w:rPr>
        <w:t>ого</w:t>
      </w:r>
      <w:r w:rsidR="00DD5E28" w:rsidRPr="00DD5E28">
        <w:rPr>
          <w:b w:val="0"/>
          <w:szCs w:val="24"/>
        </w:rPr>
        <w:t xml:space="preserve"> різними видами еймерій: </w:t>
      </w:r>
    </w:p>
    <w:p w14:paraId="71FB4EB6" w14:textId="192FAE0E" w:rsidR="00EC3CB4" w:rsidRPr="00400EF1" w:rsidRDefault="002E7B5B" w:rsidP="00FA4AA6">
      <w:pPr>
        <w:pStyle w:val="31"/>
        <w:tabs>
          <w:tab w:val="left" w:pos="709"/>
        </w:tabs>
        <w:ind w:hanging="57"/>
        <w:rPr>
          <w:b w:val="0"/>
          <w:i/>
          <w:szCs w:val="24"/>
          <w:lang w:val="ru-RU"/>
        </w:rPr>
      </w:pPr>
      <w:r>
        <w:rPr>
          <w:b w:val="0"/>
          <w:szCs w:val="24"/>
        </w:rPr>
        <w:tab/>
      </w:r>
      <w:r w:rsidR="00DD5E28" w:rsidRPr="00DD5E28">
        <w:rPr>
          <w:b w:val="0"/>
          <w:szCs w:val="24"/>
        </w:rPr>
        <w:t>кур</w:t>
      </w:r>
      <w:r w:rsidR="00EE6160">
        <w:rPr>
          <w:b w:val="0"/>
          <w:szCs w:val="24"/>
        </w:rPr>
        <w:t>чата</w:t>
      </w:r>
      <w:r w:rsidR="00DD5E28" w:rsidRPr="00DD5E28">
        <w:rPr>
          <w:b w:val="0"/>
          <w:szCs w:val="24"/>
        </w:rPr>
        <w:t xml:space="preserve">: </w:t>
      </w:r>
      <w:r w:rsidR="00DD5E28" w:rsidRPr="00DD5E28">
        <w:rPr>
          <w:b w:val="0"/>
          <w:i/>
          <w:szCs w:val="24"/>
          <w:lang w:val="en-GB"/>
        </w:rPr>
        <w:t>E</w:t>
      </w:r>
      <w:proofErr w:type="spellStart"/>
      <w:r w:rsidR="00EE6160" w:rsidRPr="00EE6160">
        <w:rPr>
          <w:b w:val="0"/>
          <w:i/>
          <w:szCs w:val="24"/>
          <w:lang w:val="en-US"/>
        </w:rPr>
        <w:t>imeria</w:t>
      </w:r>
      <w:proofErr w:type="spellEnd"/>
      <w:r w:rsidR="00DD5E28" w:rsidRPr="00DD5E28">
        <w:rPr>
          <w:b w:val="0"/>
          <w:i/>
          <w:szCs w:val="24"/>
        </w:rPr>
        <w:t xml:space="preserve"> </w:t>
      </w:r>
      <w:r w:rsidR="00EE6160" w:rsidRPr="00EE6160">
        <w:rPr>
          <w:b w:val="0"/>
          <w:i/>
          <w:szCs w:val="24"/>
          <w:lang w:val="en-US"/>
        </w:rPr>
        <w:t>a</w:t>
      </w:r>
      <w:proofErr w:type="spellStart"/>
      <w:r w:rsidR="00DD5E28" w:rsidRPr="00DD5E28">
        <w:rPr>
          <w:b w:val="0"/>
          <w:i/>
          <w:szCs w:val="24"/>
          <w:lang w:val="en-GB"/>
        </w:rPr>
        <w:t>cervulin</w:t>
      </w:r>
      <w:r w:rsidR="00EE6160">
        <w:rPr>
          <w:b w:val="0"/>
          <w:i/>
          <w:szCs w:val="24"/>
          <w:lang w:val="en-GB"/>
        </w:rPr>
        <w:t>a</w:t>
      </w:r>
      <w:proofErr w:type="spellEnd"/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proofErr w:type="spellStart"/>
      <w:r w:rsidR="00EE6160">
        <w:rPr>
          <w:b w:val="0"/>
          <w:i/>
          <w:szCs w:val="24"/>
          <w:lang w:val="en-GB"/>
        </w:rPr>
        <w:t>b</w:t>
      </w:r>
      <w:r w:rsidR="00DD5E28" w:rsidRPr="00DD5E28">
        <w:rPr>
          <w:b w:val="0"/>
          <w:i/>
          <w:szCs w:val="24"/>
          <w:lang w:val="en-GB"/>
        </w:rPr>
        <w:t>runetti</w:t>
      </w:r>
      <w:proofErr w:type="spellEnd"/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r w:rsidR="00EE6160">
        <w:rPr>
          <w:b w:val="0"/>
          <w:i/>
          <w:szCs w:val="24"/>
          <w:lang w:val="en-GB"/>
        </w:rPr>
        <w:t>m</w:t>
      </w:r>
      <w:r w:rsidR="00DD5E28" w:rsidRPr="00DD5E28">
        <w:rPr>
          <w:b w:val="0"/>
          <w:i/>
          <w:szCs w:val="24"/>
          <w:lang w:val="en-GB"/>
        </w:rPr>
        <w:t>axima</w:t>
      </w:r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proofErr w:type="spellStart"/>
      <w:r w:rsidR="00EE6160">
        <w:rPr>
          <w:b w:val="0"/>
          <w:i/>
          <w:szCs w:val="24"/>
          <w:lang w:val="en-GB"/>
        </w:rPr>
        <w:t>n</w:t>
      </w:r>
      <w:r w:rsidR="00DD5E28" w:rsidRPr="00DD5E28">
        <w:rPr>
          <w:b w:val="0"/>
          <w:i/>
          <w:szCs w:val="24"/>
          <w:lang w:val="en-GB"/>
        </w:rPr>
        <w:t>ecatrix</w:t>
      </w:r>
      <w:proofErr w:type="spellEnd"/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proofErr w:type="spellStart"/>
      <w:r w:rsidR="00EE6160">
        <w:rPr>
          <w:b w:val="0"/>
          <w:i/>
          <w:szCs w:val="24"/>
          <w:lang w:val="en-GB"/>
        </w:rPr>
        <w:t>t</w:t>
      </w:r>
      <w:r w:rsidR="00DD5E28" w:rsidRPr="00DD5E28">
        <w:rPr>
          <w:b w:val="0"/>
          <w:i/>
          <w:szCs w:val="24"/>
          <w:lang w:val="en-GB"/>
        </w:rPr>
        <w:t>enella</w:t>
      </w:r>
      <w:proofErr w:type="spellEnd"/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r w:rsidR="00EE6160">
        <w:rPr>
          <w:b w:val="0"/>
          <w:i/>
          <w:szCs w:val="24"/>
          <w:lang w:val="en-GB"/>
        </w:rPr>
        <w:t>m</w:t>
      </w:r>
      <w:r w:rsidR="00DD5E28" w:rsidRPr="00DD5E28">
        <w:rPr>
          <w:b w:val="0"/>
          <w:i/>
          <w:szCs w:val="24"/>
          <w:lang w:val="en-GB"/>
        </w:rPr>
        <w:t>itis</w:t>
      </w:r>
      <w:r w:rsidR="00DD5E28" w:rsidRPr="00DD5E28">
        <w:rPr>
          <w:b w:val="0"/>
          <w:i/>
          <w:szCs w:val="24"/>
        </w:rPr>
        <w:t xml:space="preserve">; </w:t>
      </w:r>
    </w:p>
    <w:p w14:paraId="1BD2D758" w14:textId="4A9091A4" w:rsidR="00F47ABC" w:rsidRPr="002E7B5B" w:rsidRDefault="002E7B5B" w:rsidP="002E7B5B">
      <w:pPr>
        <w:pStyle w:val="31"/>
        <w:tabs>
          <w:tab w:val="left" w:pos="709"/>
        </w:tabs>
        <w:ind w:hanging="57"/>
        <w:rPr>
          <w:b w:val="0"/>
          <w:i/>
          <w:szCs w:val="24"/>
        </w:rPr>
      </w:pPr>
      <w:r>
        <w:rPr>
          <w:b w:val="0"/>
          <w:iCs/>
          <w:szCs w:val="24"/>
        </w:rPr>
        <w:tab/>
      </w:r>
      <w:r w:rsidR="00DD5E28" w:rsidRPr="00DD5E28">
        <w:rPr>
          <w:b w:val="0"/>
          <w:iCs/>
          <w:szCs w:val="24"/>
        </w:rPr>
        <w:t>індики:</w:t>
      </w:r>
      <w:r w:rsidR="00DD5E28" w:rsidRPr="00DD5E28">
        <w:rPr>
          <w:b w:val="0"/>
          <w:i/>
          <w:szCs w:val="24"/>
        </w:rPr>
        <w:t xml:space="preserve"> </w:t>
      </w:r>
      <w:r w:rsidR="00DD5E28" w:rsidRPr="00DD5E28">
        <w:rPr>
          <w:b w:val="0"/>
          <w:i/>
          <w:szCs w:val="24"/>
          <w:lang w:val="en-GB"/>
        </w:rPr>
        <w:t>E</w:t>
      </w:r>
      <w:proofErr w:type="spellStart"/>
      <w:r w:rsidR="00EE6160" w:rsidRPr="00EE6160">
        <w:rPr>
          <w:b w:val="0"/>
          <w:i/>
          <w:szCs w:val="24"/>
          <w:lang w:val="en-US"/>
        </w:rPr>
        <w:t>imeria</w:t>
      </w:r>
      <w:proofErr w:type="spellEnd"/>
      <w:r w:rsidR="00DD5E28" w:rsidRPr="00DD5E28">
        <w:rPr>
          <w:b w:val="0"/>
          <w:i/>
          <w:szCs w:val="24"/>
        </w:rPr>
        <w:t xml:space="preserve"> </w:t>
      </w:r>
      <w:r w:rsidR="00DD5E28" w:rsidRPr="00DD5E28">
        <w:rPr>
          <w:b w:val="0"/>
          <w:i/>
          <w:szCs w:val="24"/>
          <w:lang w:val="en-GB"/>
        </w:rPr>
        <w:t>adenoids</w:t>
      </w:r>
      <w:r w:rsidR="00DD5E28" w:rsidRPr="00DD5E28">
        <w:rPr>
          <w:b w:val="0"/>
          <w:i/>
          <w:szCs w:val="24"/>
        </w:rPr>
        <w:t xml:space="preserve">, </w:t>
      </w:r>
      <w:r w:rsidR="00DD5E28" w:rsidRPr="00DD5E28">
        <w:rPr>
          <w:b w:val="0"/>
          <w:i/>
          <w:szCs w:val="24"/>
          <w:lang w:val="en-GB"/>
        </w:rPr>
        <w:t>E</w:t>
      </w:r>
      <w:r w:rsidR="00DD5E28" w:rsidRPr="00DD5E28">
        <w:rPr>
          <w:b w:val="0"/>
          <w:i/>
          <w:szCs w:val="24"/>
        </w:rPr>
        <w:t xml:space="preserve">. </w:t>
      </w:r>
      <w:proofErr w:type="spellStart"/>
      <w:r w:rsidR="00DD5E28" w:rsidRPr="00DD5E28">
        <w:rPr>
          <w:b w:val="0"/>
          <w:i/>
          <w:szCs w:val="24"/>
          <w:lang w:val="en-GB"/>
        </w:rPr>
        <w:t>meleagrimitis</w:t>
      </w:r>
      <w:proofErr w:type="spellEnd"/>
      <w:r w:rsidR="00DD5E28" w:rsidRPr="00DD5E28">
        <w:rPr>
          <w:b w:val="0"/>
          <w:i/>
          <w:szCs w:val="24"/>
        </w:rPr>
        <w:t>.</w:t>
      </w:r>
    </w:p>
    <w:p w14:paraId="1FB11D98" w14:textId="2F2FE30D" w:rsidR="00C26DF0" w:rsidRPr="00113303" w:rsidRDefault="00C26DF0" w:rsidP="00FA4AA6">
      <w:pPr>
        <w:pStyle w:val="31"/>
        <w:tabs>
          <w:tab w:val="left" w:pos="709"/>
        </w:tabs>
        <w:ind w:firstLine="0"/>
        <w:rPr>
          <w:szCs w:val="24"/>
        </w:rPr>
      </w:pPr>
      <w:r w:rsidRPr="00113303">
        <w:rPr>
          <w:szCs w:val="24"/>
        </w:rPr>
        <w:t>5.3 Протипоказання</w:t>
      </w:r>
    </w:p>
    <w:p w14:paraId="342FC98E" w14:textId="6ED552CA" w:rsidR="00EE6160" w:rsidRDefault="002E7B5B" w:rsidP="00FA4AA6">
      <w:pPr>
        <w:pStyle w:val="31"/>
        <w:tabs>
          <w:tab w:val="left" w:pos="709"/>
        </w:tabs>
        <w:ind w:hanging="57"/>
        <w:rPr>
          <w:b w:val="0"/>
          <w:bCs/>
          <w:szCs w:val="24"/>
          <w:lang w:eastAsia="nl-NL"/>
        </w:rPr>
      </w:pPr>
      <w:bookmarkStart w:id="2" w:name="_Hlk188608620"/>
      <w:r>
        <w:rPr>
          <w:b w:val="0"/>
          <w:bCs/>
          <w:szCs w:val="24"/>
          <w:lang w:eastAsia="nl-NL"/>
        </w:rPr>
        <w:tab/>
      </w:r>
      <w:r w:rsidR="00DD5E28" w:rsidRPr="00DD5E28">
        <w:rPr>
          <w:rFonts w:hint="eastAsia"/>
          <w:b w:val="0"/>
          <w:bCs/>
          <w:szCs w:val="24"/>
          <w:lang w:eastAsia="nl-NL"/>
        </w:rPr>
        <w:t>Не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застосувати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курям</w:t>
      </w:r>
      <w:r w:rsidR="00DD5E28" w:rsidRPr="00DD5E28">
        <w:rPr>
          <w:b w:val="0"/>
          <w:bCs/>
          <w:szCs w:val="24"/>
          <w:lang w:eastAsia="nl-NL"/>
        </w:rPr>
        <w:t>-</w:t>
      </w:r>
      <w:r w:rsidR="00DD5E28" w:rsidRPr="00DD5E28">
        <w:rPr>
          <w:rFonts w:hint="eastAsia"/>
          <w:b w:val="0"/>
          <w:bCs/>
          <w:szCs w:val="24"/>
          <w:lang w:eastAsia="nl-NL"/>
        </w:rPr>
        <w:t>несучкам</w:t>
      </w:r>
      <w:r w:rsidR="00EE6160">
        <w:rPr>
          <w:b w:val="0"/>
          <w:bCs/>
          <w:szCs w:val="24"/>
          <w:lang w:eastAsia="nl-NL"/>
        </w:rPr>
        <w:t>!</w:t>
      </w:r>
    </w:p>
    <w:p w14:paraId="7D6E1404" w14:textId="27301F97" w:rsidR="00DD5E28" w:rsidRDefault="002E7B5B" w:rsidP="002E7B5B">
      <w:pPr>
        <w:pStyle w:val="31"/>
        <w:tabs>
          <w:tab w:val="left" w:pos="709"/>
        </w:tabs>
        <w:ind w:hanging="57"/>
        <w:rPr>
          <w:b w:val="0"/>
          <w:bCs/>
          <w:szCs w:val="24"/>
          <w:lang w:eastAsia="nl-NL"/>
        </w:rPr>
      </w:pPr>
      <w:r>
        <w:rPr>
          <w:b w:val="0"/>
          <w:bCs/>
          <w:szCs w:val="24"/>
          <w:lang w:eastAsia="nl-NL"/>
        </w:rPr>
        <w:tab/>
      </w:r>
      <w:r w:rsidR="00EE6160" w:rsidRPr="00DD5E28">
        <w:rPr>
          <w:rFonts w:hint="eastAsia"/>
          <w:b w:val="0"/>
          <w:bCs/>
          <w:szCs w:val="24"/>
          <w:lang w:eastAsia="nl-NL"/>
        </w:rPr>
        <w:t>Не</w:t>
      </w:r>
      <w:r w:rsidR="00EE6160" w:rsidRPr="00DD5E28">
        <w:rPr>
          <w:b w:val="0"/>
          <w:bCs/>
          <w:szCs w:val="24"/>
          <w:lang w:eastAsia="nl-NL"/>
        </w:rPr>
        <w:t xml:space="preserve"> </w:t>
      </w:r>
      <w:r w:rsidR="00EE6160" w:rsidRPr="00DD5E28">
        <w:rPr>
          <w:rFonts w:hint="eastAsia"/>
          <w:b w:val="0"/>
          <w:bCs/>
          <w:szCs w:val="24"/>
          <w:lang w:eastAsia="nl-NL"/>
        </w:rPr>
        <w:t>застосувати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птиці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з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відомою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гіперчутливістю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до</w:t>
      </w:r>
      <w:r w:rsidR="00DD5E28" w:rsidRPr="00DD5E28">
        <w:rPr>
          <w:b w:val="0"/>
          <w:bCs/>
          <w:szCs w:val="24"/>
          <w:lang w:eastAsia="nl-NL"/>
        </w:rPr>
        <w:t xml:space="preserve"> </w:t>
      </w:r>
      <w:r w:rsidR="00DD5E28" w:rsidRPr="00DD5E28">
        <w:rPr>
          <w:rFonts w:hint="eastAsia"/>
          <w:b w:val="0"/>
          <w:bCs/>
          <w:szCs w:val="24"/>
          <w:lang w:eastAsia="nl-NL"/>
        </w:rPr>
        <w:t>препарату</w:t>
      </w:r>
      <w:r w:rsidR="00DD5E28" w:rsidRPr="00DD5E28">
        <w:rPr>
          <w:b w:val="0"/>
          <w:bCs/>
          <w:szCs w:val="24"/>
          <w:lang w:eastAsia="nl-NL"/>
        </w:rPr>
        <w:t>.</w:t>
      </w:r>
      <w:bookmarkEnd w:id="2"/>
    </w:p>
    <w:p w14:paraId="17536F0A" w14:textId="2C241277" w:rsidR="002E7B5B" w:rsidRPr="002E7B5B" w:rsidRDefault="002E7B5B" w:rsidP="002E7B5B">
      <w:pPr>
        <w:pStyle w:val="31"/>
        <w:tabs>
          <w:tab w:val="left" w:pos="709"/>
        </w:tabs>
        <w:ind w:hanging="57"/>
        <w:rPr>
          <w:b w:val="0"/>
          <w:bCs/>
          <w:szCs w:val="24"/>
          <w:lang w:val="ru-RU" w:eastAsia="nl-NL"/>
        </w:rPr>
      </w:pPr>
      <w:r>
        <w:rPr>
          <w:b w:val="0"/>
          <w:bCs/>
          <w:szCs w:val="24"/>
          <w:lang w:eastAsia="nl-NL"/>
        </w:rPr>
        <w:tab/>
        <w:t>Не використовувати для птиці, яйця якої прнизначені для споживання людиною.</w:t>
      </w:r>
    </w:p>
    <w:p w14:paraId="062BEC79" w14:textId="174EBD2C" w:rsidR="00C26DF0" w:rsidRPr="00113303" w:rsidRDefault="002E7B5B" w:rsidP="00FA4AA6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hanging="57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 w:rsidR="00C26DF0" w:rsidRPr="00113303">
        <w:rPr>
          <w:rFonts w:ascii="Times New Roman" w:hAnsi="Times New Roman"/>
          <w:b/>
          <w:lang w:val="uk-UA"/>
        </w:rPr>
        <w:t>5.4 Побічна дія</w:t>
      </w:r>
    </w:p>
    <w:p w14:paraId="222A97A6" w14:textId="0A04A79E" w:rsidR="00DD5E28" w:rsidRPr="00DD5E28" w:rsidRDefault="00DD5E28" w:rsidP="002E7B5B">
      <w:pPr>
        <w:widowControl w:val="0"/>
        <w:jc w:val="both"/>
        <w:rPr>
          <w:rFonts w:ascii="Times New Roman" w:hAnsi="Times New Roman"/>
          <w:lang w:val="ru-RU"/>
        </w:rPr>
      </w:pPr>
      <w:r w:rsidRPr="00DD5E28">
        <w:rPr>
          <w:rFonts w:ascii="Times New Roman" w:hAnsi="Times New Roman" w:hint="eastAsia"/>
          <w:lang w:val="uk-UA"/>
        </w:rPr>
        <w:t>Не</w:t>
      </w:r>
      <w:r w:rsidR="00EE6160" w:rsidRPr="00EC3CB4">
        <w:rPr>
          <w:rFonts w:ascii="Times New Roman" w:hAnsi="Times New Roman" w:hint="eastAsia"/>
          <w:lang w:val="ru-RU"/>
        </w:rPr>
        <w:t>м</w:t>
      </w:r>
      <w:r w:rsidR="00EE6160">
        <w:rPr>
          <w:rFonts w:ascii="Times New Roman" w:hAnsi="Times New Roman"/>
          <w:lang w:val="uk-UA"/>
        </w:rPr>
        <w:t>ає</w:t>
      </w:r>
      <w:r w:rsidRPr="00DD5E28">
        <w:rPr>
          <w:rFonts w:ascii="Times New Roman" w:hAnsi="Times New Roman"/>
          <w:lang w:val="uk-UA"/>
        </w:rPr>
        <w:t>.</w:t>
      </w:r>
    </w:p>
    <w:p w14:paraId="62E65E26" w14:textId="57E7CDF4" w:rsidR="00C26DF0" w:rsidRPr="00F655DD" w:rsidRDefault="00C26DF0" w:rsidP="00FA4AA6">
      <w:pPr>
        <w:widowControl w:val="0"/>
        <w:jc w:val="both"/>
        <w:rPr>
          <w:rFonts w:ascii="Times New Roman" w:hAnsi="Times New Roman"/>
          <w:b/>
          <w:lang w:val="uk-UA"/>
        </w:rPr>
      </w:pPr>
      <w:r w:rsidRPr="00F655DD">
        <w:rPr>
          <w:rFonts w:ascii="Times New Roman" w:hAnsi="Times New Roman"/>
          <w:b/>
          <w:lang w:val="uk-UA"/>
        </w:rPr>
        <w:t>5.5 Особливі застереження при використанні</w:t>
      </w:r>
    </w:p>
    <w:p w14:paraId="1F721D48" w14:textId="42BC05C5" w:rsidR="00F9286F" w:rsidRDefault="002E7B5B" w:rsidP="00FA4AA6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hanging="57"/>
        <w:jc w:val="both"/>
        <w:rPr>
          <w:rFonts w:ascii="Times New Roman" w:hAnsi="Times New Roman"/>
          <w:bCs/>
          <w:szCs w:val="24"/>
          <w:lang w:val="uk-UA"/>
        </w:rPr>
      </w:pPr>
      <w:r>
        <w:rPr>
          <w:rFonts w:ascii="Times New Roman" w:hAnsi="Times New Roman"/>
          <w:bCs/>
          <w:szCs w:val="24"/>
          <w:lang w:val="uk-UA"/>
        </w:rPr>
        <w:tab/>
      </w:r>
      <w:r w:rsidR="00EE6160" w:rsidRPr="00EE6160">
        <w:rPr>
          <w:rFonts w:ascii="Times New Roman" w:hAnsi="Times New Roman" w:hint="eastAsia"/>
          <w:bCs/>
          <w:szCs w:val="24"/>
          <w:lang w:val="uk-UA"/>
        </w:rPr>
        <w:t>Я</w:t>
      </w:r>
      <w:r w:rsidR="00EE6160">
        <w:rPr>
          <w:rFonts w:ascii="Times New Roman" w:hAnsi="Times New Roman"/>
          <w:bCs/>
          <w:szCs w:val="24"/>
          <w:lang w:val="uk-UA"/>
        </w:rPr>
        <w:t>к і будь-які еймеріоцидні препарати, часте і тривале застосування препаратів одного класу може призвести до розвитку резистентності. Важливо дотримуватися рекоменд</w:t>
      </w:r>
      <w:r w:rsidR="00A2008A">
        <w:rPr>
          <w:rFonts w:ascii="Times New Roman" w:hAnsi="Times New Roman"/>
          <w:bCs/>
          <w:szCs w:val="24"/>
          <w:lang w:val="uk-UA"/>
        </w:rPr>
        <w:t>ованої дози, щоб мінімізувати ризик розвитку резистентності.</w:t>
      </w:r>
    </w:p>
    <w:p w14:paraId="33330EED" w14:textId="6F9F1F94" w:rsidR="00EC3CB4" w:rsidRPr="002E7B5B" w:rsidRDefault="002E7B5B" w:rsidP="002E7B5B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hanging="57"/>
        <w:jc w:val="both"/>
        <w:rPr>
          <w:rFonts w:ascii="Times New Roman" w:hAnsi="Times New Roman"/>
          <w:bCs/>
          <w:szCs w:val="24"/>
          <w:lang w:val="uk-UA"/>
        </w:rPr>
      </w:pPr>
      <w:r>
        <w:rPr>
          <w:rFonts w:ascii="Times New Roman" w:hAnsi="Times New Roman"/>
          <w:bCs/>
          <w:szCs w:val="24"/>
          <w:lang w:val="uk-UA"/>
        </w:rPr>
        <w:tab/>
      </w:r>
      <w:r w:rsidR="00A2008A">
        <w:rPr>
          <w:rFonts w:ascii="Times New Roman" w:hAnsi="Times New Roman"/>
          <w:bCs/>
          <w:szCs w:val="24"/>
          <w:lang w:val="uk-UA"/>
        </w:rPr>
        <w:t>Якщо резистентність присутня, слід розглянути можливість використання іншого еймеріоцидного препарату з іншого класу та механізму дії.</w:t>
      </w:r>
    </w:p>
    <w:p w14:paraId="1161AF3B" w14:textId="578562FB" w:rsidR="00C26DF0" w:rsidRPr="00113303" w:rsidRDefault="00C26DF0" w:rsidP="00FA4AA6">
      <w:pPr>
        <w:widowControl w:val="0"/>
        <w:jc w:val="both"/>
        <w:rPr>
          <w:rFonts w:ascii="Times New Roman" w:hAnsi="Times New Roman"/>
          <w:b/>
          <w:lang w:val="ru-RU"/>
        </w:rPr>
      </w:pPr>
      <w:r w:rsidRPr="00113303">
        <w:rPr>
          <w:rFonts w:ascii="Times New Roman" w:hAnsi="Times New Roman"/>
          <w:b/>
          <w:lang w:val="ru-RU"/>
        </w:rPr>
        <w:t>5.6 Застосування під час вагітності, лактації, несучості</w:t>
      </w:r>
    </w:p>
    <w:p w14:paraId="42A88F11" w14:textId="468B6009" w:rsidR="00EC3CB4" w:rsidRPr="003E436C" w:rsidRDefault="00DD5E28" w:rsidP="00FA4AA6">
      <w:pPr>
        <w:widowControl w:val="0"/>
        <w:jc w:val="both"/>
        <w:rPr>
          <w:rFonts w:ascii="Times New Roman" w:hAnsi="Times New Roman"/>
          <w:b/>
          <w:lang w:val="ru-RU"/>
        </w:rPr>
      </w:pPr>
      <w:r w:rsidRPr="00DD5E28">
        <w:rPr>
          <w:rFonts w:ascii="Times New Roman" w:hAnsi="Times New Roman" w:hint="eastAsia"/>
          <w:bCs/>
          <w:lang w:val="uk-UA"/>
        </w:rPr>
        <w:t>Не</w:t>
      </w:r>
      <w:r w:rsidRPr="00DD5E28">
        <w:rPr>
          <w:rFonts w:ascii="Times New Roman" w:hAnsi="Times New Roman"/>
          <w:bCs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lang w:val="uk-UA"/>
        </w:rPr>
        <w:t>застосову</w:t>
      </w:r>
      <w:r w:rsidR="00A2008A">
        <w:rPr>
          <w:rFonts w:ascii="Times New Roman" w:hAnsi="Times New Roman"/>
          <w:bCs/>
          <w:lang w:val="uk-UA"/>
        </w:rPr>
        <w:t>ють</w:t>
      </w:r>
      <w:r w:rsidRPr="00DD5E28">
        <w:rPr>
          <w:rFonts w:ascii="Times New Roman" w:hAnsi="Times New Roman"/>
          <w:bCs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lang w:val="uk-UA"/>
        </w:rPr>
        <w:t>птиці</w:t>
      </w:r>
      <w:r w:rsidRPr="00DD5E28">
        <w:rPr>
          <w:rFonts w:ascii="Times New Roman" w:hAnsi="Times New Roman"/>
          <w:bCs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lang w:val="uk-UA"/>
        </w:rPr>
        <w:t>під</w:t>
      </w:r>
      <w:r w:rsidRPr="00DD5E28">
        <w:rPr>
          <w:rFonts w:ascii="Times New Roman" w:hAnsi="Times New Roman"/>
          <w:bCs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lang w:val="uk-UA"/>
        </w:rPr>
        <w:t>час</w:t>
      </w:r>
      <w:r w:rsidRPr="00DD5E28">
        <w:rPr>
          <w:rFonts w:ascii="Times New Roman" w:hAnsi="Times New Roman"/>
          <w:bCs/>
          <w:lang w:val="uk-UA"/>
        </w:rPr>
        <w:t xml:space="preserve"> </w:t>
      </w:r>
      <w:r w:rsidR="00A2008A" w:rsidRPr="00A2008A">
        <w:rPr>
          <w:rFonts w:ascii="Times New Roman" w:hAnsi="Times New Roman" w:hint="eastAsia"/>
          <w:bCs/>
          <w:lang w:val="uk-UA"/>
        </w:rPr>
        <w:t>несучості</w:t>
      </w:r>
      <w:r w:rsidRPr="00DD5E28">
        <w:rPr>
          <w:rFonts w:ascii="Times New Roman" w:hAnsi="Times New Roman"/>
          <w:bCs/>
          <w:lang w:val="uk-UA"/>
        </w:rPr>
        <w:t>.</w:t>
      </w:r>
    </w:p>
    <w:p w14:paraId="5921EF7B" w14:textId="2717446B" w:rsidR="00C26DF0" w:rsidRPr="00113303" w:rsidRDefault="00C26DF0" w:rsidP="00FA4AA6">
      <w:pPr>
        <w:widowControl w:val="0"/>
        <w:jc w:val="both"/>
        <w:rPr>
          <w:rFonts w:ascii="Times New Roman" w:hAnsi="Times New Roman"/>
          <w:b/>
          <w:lang w:val="uk-UA"/>
        </w:rPr>
      </w:pPr>
      <w:r w:rsidRPr="00113303">
        <w:rPr>
          <w:rFonts w:ascii="Times New Roman" w:hAnsi="Times New Roman"/>
          <w:b/>
          <w:lang w:val="uk-UA"/>
        </w:rPr>
        <w:t>5.7 Взаємодія з іншими засобами та інші форми взаємодії</w:t>
      </w:r>
    </w:p>
    <w:p w14:paraId="22335A2D" w14:textId="6BF00911" w:rsidR="00EC3CB4" w:rsidRPr="003E436C" w:rsidRDefault="00DD5E28" w:rsidP="002E7B5B">
      <w:pPr>
        <w:jc w:val="both"/>
        <w:rPr>
          <w:rFonts w:ascii="Times New Roman" w:hAnsi="Times New Roman"/>
          <w:lang w:val="ru-RU"/>
        </w:rPr>
      </w:pPr>
      <w:r w:rsidRPr="00DD5E28">
        <w:rPr>
          <w:rFonts w:ascii="Times New Roman" w:hAnsi="Times New Roman" w:hint="eastAsia"/>
          <w:lang w:val="uk-UA"/>
        </w:rPr>
        <w:t>Не</w:t>
      </w:r>
      <w:r w:rsidRPr="00DD5E28">
        <w:rPr>
          <w:rFonts w:ascii="Times New Roman" w:hAnsi="Times New Roman"/>
          <w:lang w:val="uk-UA"/>
        </w:rPr>
        <w:t xml:space="preserve"> </w:t>
      </w:r>
      <w:r w:rsidRPr="00DD5E28">
        <w:rPr>
          <w:rFonts w:ascii="Times New Roman" w:hAnsi="Times New Roman" w:hint="eastAsia"/>
          <w:lang w:val="uk-UA"/>
        </w:rPr>
        <w:t>змішувати</w:t>
      </w:r>
      <w:r w:rsidRPr="00DD5E28">
        <w:rPr>
          <w:rFonts w:ascii="Times New Roman" w:hAnsi="Times New Roman"/>
          <w:lang w:val="uk-UA"/>
        </w:rPr>
        <w:t xml:space="preserve"> </w:t>
      </w:r>
      <w:r w:rsidRPr="00DD5E28">
        <w:rPr>
          <w:rFonts w:ascii="Times New Roman" w:hAnsi="Times New Roman" w:hint="eastAsia"/>
          <w:lang w:val="uk-UA"/>
        </w:rPr>
        <w:t>з</w:t>
      </w:r>
      <w:r w:rsidRPr="00DD5E28">
        <w:rPr>
          <w:rFonts w:ascii="Times New Roman" w:hAnsi="Times New Roman"/>
          <w:lang w:val="uk-UA"/>
        </w:rPr>
        <w:t xml:space="preserve"> </w:t>
      </w:r>
      <w:r w:rsidRPr="00DD5E28">
        <w:rPr>
          <w:rFonts w:ascii="Times New Roman" w:hAnsi="Times New Roman" w:hint="eastAsia"/>
          <w:lang w:val="uk-UA"/>
        </w:rPr>
        <w:t>іншими</w:t>
      </w:r>
      <w:r w:rsidRPr="00DD5E28">
        <w:rPr>
          <w:rFonts w:ascii="Times New Roman" w:hAnsi="Times New Roman"/>
          <w:lang w:val="uk-UA"/>
        </w:rPr>
        <w:t xml:space="preserve"> </w:t>
      </w:r>
      <w:r w:rsidRPr="00DD5E28">
        <w:rPr>
          <w:rFonts w:ascii="Times New Roman" w:hAnsi="Times New Roman" w:hint="eastAsia"/>
          <w:lang w:val="uk-UA"/>
        </w:rPr>
        <w:t>препаратами</w:t>
      </w:r>
      <w:r w:rsidR="00A2008A">
        <w:rPr>
          <w:rFonts w:ascii="Times New Roman" w:hAnsi="Times New Roman"/>
          <w:lang w:val="uk-UA"/>
        </w:rPr>
        <w:t>!</w:t>
      </w:r>
    </w:p>
    <w:p w14:paraId="0D1D3C3A" w14:textId="27772E2E" w:rsidR="00C26DF0" w:rsidRPr="00113303" w:rsidRDefault="00C26DF0" w:rsidP="00FA4AA6">
      <w:pPr>
        <w:widowControl w:val="0"/>
        <w:jc w:val="both"/>
        <w:rPr>
          <w:rFonts w:ascii="Times New Roman" w:hAnsi="Times New Roman"/>
          <w:b/>
          <w:lang w:val="et-EE"/>
        </w:rPr>
      </w:pPr>
      <w:r w:rsidRPr="00113303">
        <w:rPr>
          <w:rFonts w:ascii="Times New Roman" w:hAnsi="Times New Roman"/>
          <w:b/>
          <w:lang w:val="ru-RU"/>
        </w:rPr>
        <w:t>5.8 Дози і способи введення тваринам різного віку</w:t>
      </w:r>
    </w:p>
    <w:p w14:paraId="30564A12" w14:textId="77777777" w:rsidR="0037568F" w:rsidRDefault="00DD5E28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 w:rsidRPr="00A2008A">
        <w:rPr>
          <w:rFonts w:ascii="Times New Roman" w:hAnsi="Times New Roman"/>
          <w:bCs/>
          <w:szCs w:val="24"/>
          <w:lang w:val="et-EE"/>
        </w:rPr>
        <w:t xml:space="preserve">Препарат </w:t>
      </w:r>
      <w:r w:rsidR="00A2008A" w:rsidRPr="00A2008A">
        <w:rPr>
          <w:rFonts w:ascii="Times New Roman" w:hAnsi="Times New Roman"/>
          <w:bCs/>
          <w:szCs w:val="24"/>
          <w:lang w:val="et-EE"/>
        </w:rPr>
        <w:t>Інтракокс Орал</w:t>
      </w:r>
      <w:r w:rsidR="00A2008A" w:rsidRPr="00A2008A">
        <w:rPr>
          <w:rFonts w:ascii="Times New Roman" w:hAnsi="Times New Roman"/>
          <w:bCs/>
          <w:szCs w:val="24"/>
          <w:lang w:val="uk-UA"/>
        </w:rPr>
        <w:t xml:space="preserve"> </w:t>
      </w:r>
      <w:r w:rsidRPr="00A2008A">
        <w:rPr>
          <w:rFonts w:ascii="Times New Roman" w:hAnsi="Times New Roman"/>
          <w:bCs/>
          <w:szCs w:val="24"/>
          <w:lang w:val="et-EE"/>
        </w:rPr>
        <w:t xml:space="preserve">випоюють птиці з питною водою у дозі 7 мг толтразурилу на 1 кг маси тіла птиці на добу (еквівалентно 0,28 мл препарату на 1 кг маси тіла на добу). </w:t>
      </w:r>
    </w:p>
    <w:p w14:paraId="76EB59EF" w14:textId="08F8C806" w:rsidR="0037568F" w:rsidRPr="00F4279F" w:rsidRDefault="0037568F" w:rsidP="0037568F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Продовження додатку 1</w:t>
      </w:r>
    </w:p>
    <w:p w14:paraId="3DE61445" w14:textId="77777777" w:rsidR="0037568F" w:rsidRPr="0037568F" w:rsidRDefault="0037568F" w:rsidP="0037568F">
      <w:pPr>
        <w:pStyle w:val="Style1"/>
        <w:widowControl/>
        <w:ind w:right="19"/>
        <w:jc w:val="right"/>
        <w:rPr>
          <w:bCs/>
          <w:lang w:val="uk-UA"/>
        </w:rPr>
      </w:pPr>
      <w:r w:rsidRPr="00F4279F">
        <w:rPr>
          <w:bCs/>
          <w:lang w:val="uk-UA"/>
        </w:rPr>
        <w:t>до реєстраційного посвідчення AA-03721-01-12</w:t>
      </w:r>
    </w:p>
    <w:p w14:paraId="1C86B570" w14:textId="77777777" w:rsidR="0037568F" w:rsidRDefault="0037568F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</w:p>
    <w:p w14:paraId="21391F6C" w14:textId="79646BC1" w:rsidR="00EC3CB4" w:rsidRPr="003E436C" w:rsidRDefault="00DD5E28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ru-RU"/>
        </w:rPr>
      </w:pPr>
      <w:r w:rsidRPr="00A2008A">
        <w:rPr>
          <w:rFonts w:ascii="Times New Roman" w:hAnsi="Times New Roman"/>
          <w:bCs/>
          <w:szCs w:val="24"/>
          <w:lang w:val="ru-RU"/>
        </w:rPr>
        <w:t>Лікування провод</w:t>
      </w:r>
      <w:r w:rsidR="00A2008A" w:rsidRPr="00A2008A">
        <w:rPr>
          <w:rFonts w:ascii="Times New Roman" w:hAnsi="Times New Roman"/>
          <w:bCs/>
          <w:szCs w:val="24"/>
          <w:lang w:val="ru-RU"/>
        </w:rPr>
        <w:t>и</w:t>
      </w:r>
      <w:r w:rsidRPr="00A2008A">
        <w:rPr>
          <w:rFonts w:ascii="Times New Roman" w:hAnsi="Times New Roman"/>
          <w:bCs/>
          <w:szCs w:val="24"/>
          <w:lang w:val="ru-RU"/>
        </w:rPr>
        <w:t>ть впродовж двох діб. Приготов</w:t>
      </w:r>
      <w:r w:rsidR="00A2008A" w:rsidRPr="00A2008A">
        <w:rPr>
          <w:rFonts w:ascii="Times New Roman" w:hAnsi="Times New Roman"/>
          <w:bCs/>
          <w:szCs w:val="24"/>
          <w:lang w:val="ru-RU"/>
        </w:rPr>
        <w:t>лений</w:t>
      </w:r>
      <w:r w:rsidRPr="00A2008A">
        <w:rPr>
          <w:rFonts w:ascii="Times New Roman" w:hAnsi="Times New Roman"/>
          <w:bCs/>
          <w:szCs w:val="24"/>
          <w:lang w:val="ru-RU"/>
        </w:rPr>
        <w:t xml:space="preserve"> розчин</w:t>
      </w:r>
      <w:r w:rsidR="00A2008A" w:rsidRPr="00A2008A">
        <w:rPr>
          <w:rFonts w:ascii="Times New Roman" w:hAnsi="Times New Roman"/>
          <w:bCs/>
          <w:szCs w:val="24"/>
          <w:lang w:val="ru-RU"/>
        </w:rPr>
        <w:t xml:space="preserve"> </w:t>
      </w:r>
      <w:r w:rsidR="00A2008A" w:rsidRPr="00A2008A">
        <w:rPr>
          <w:rFonts w:ascii="Times New Roman" w:hAnsi="Times New Roman"/>
          <w:bCs/>
          <w:szCs w:val="24"/>
          <w:lang w:val="et-EE"/>
        </w:rPr>
        <w:t>Інтракокс Орал</w:t>
      </w:r>
      <w:r w:rsidR="00A2008A" w:rsidRPr="00A2008A">
        <w:rPr>
          <w:rFonts w:ascii="Times New Roman" w:hAnsi="Times New Roman"/>
          <w:bCs/>
          <w:szCs w:val="24"/>
          <w:lang w:val="uk-UA"/>
        </w:rPr>
        <w:t xml:space="preserve"> з питною водою</w:t>
      </w:r>
      <w:r w:rsidRPr="00A2008A">
        <w:rPr>
          <w:rFonts w:ascii="Times New Roman" w:hAnsi="Times New Roman"/>
          <w:bCs/>
          <w:szCs w:val="24"/>
          <w:lang w:val="ru-RU"/>
        </w:rPr>
        <w:t xml:space="preserve"> повинен бути використани</w:t>
      </w:r>
      <w:r w:rsidR="00A2008A" w:rsidRPr="00A2008A">
        <w:rPr>
          <w:rFonts w:ascii="Times New Roman" w:hAnsi="Times New Roman"/>
          <w:bCs/>
          <w:szCs w:val="24"/>
          <w:lang w:val="ru-RU"/>
        </w:rPr>
        <w:t>й</w:t>
      </w:r>
      <w:r w:rsidRPr="00A2008A">
        <w:rPr>
          <w:rFonts w:ascii="Times New Roman" w:hAnsi="Times New Roman"/>
          <w:bCs/>
          <w:szCs w:val="24"/>
          <w:lang w:val="ru-RU"/>
        </w:rPr>
        <w:t xml:space="preserve"> протягом 24 годин.</w:t>
      </w:r>
    </w:p>
    <w:p w14:paraId="2B707784" w14:textId="77777777" w:rsidR="002E7B5B" w:rsidRDefault="00DD5E28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ru-RU"/>
        </w:rPr>
      </w:pPr>
      <w:r w:rsidRPr="00A2008A">
        <w:rPr>
          <w:rFonts w:ascii="Times New Roman" w:hAnsi="Times New Roman"/>
          <w:bCs/>
          <w:szCs w:val="24"/>
          <w:lang w:val="ru-RU"/>
        </w:rPr>
        <w:t xml:space="preserve">1. При випоюванні протягом 24 годин доза </w:t>
      </w:r>
      <w:bookmarkStart w:id="3" w:name="_Hlk188607249"/>
      <w:r w:rsidRPr="00A2008A">
        <w:rPr>
          <w:rFonts w:ascii="Times New Roman" w:hAnsi="Times New Roman"/>
          <w:bCs/>
          <w:szCs w:val="24"/>
          <w:lang w:val="ru-RU"/>
        </w:rPr>
        <w:t xml:space="preserve">Інтракокс Орал </w:t>
      </w:r>
      <w:bookmarkEnd w:id="3"/>
      <w:r w:rsidRPr="00A2008A">
        <w:rPr>
          <w:rFonts w:ascii="Times New Roman" w:hAnsi="Times New Roman"/>
          <w:bCs/>
          <w:szCs w:val="24"/>
          <w:lang w:val="ru-RU"/>
        </w:rPr>
        <w:t>на 1 л питної води розраховується за формулою:</w:t>
      </w:r>
    </w:p>
    <w:p w14:paraId="315EA8F4" w14:textId="15B7136A" w:rsidR="00011D9F" w:rsidRPr="002E7B5B" w:rsidRDefault="00DD5E28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ru-RU"/>
        </w:rPr>
      </w:pPr>
      <w:r w:rsidRPr="00DD5E28">
        <w:rPr>
          <w:rFonts w:ascii="Times New Roman" w:hAnsi="Times New Roman"/>
          <w:bCs/>
          <w:i/>
          <w:iCs/>
          <w:szCs w:val="24"/>
          <w:lang w:val="ru-RU"/>
        </w:rPr>
        <w:br/>
      </w:r>
      <m:oMath>
        <m:f>
          <m:fPr>
            <m:ctrlPr>
              <w:rPr>
                <w:rFonts w:ascii="Cambria Math" w:hAnsi="Cambria Math"/>
                <w:bCs/>
                <w:i/>
                <w:iCs/>
                <w:szCs w:val="24"/>
                <w:lang w:val="ru-RU"/>
              </w:rPr>
            </m:ctrlPr>
          </m:fPr>
          <m:num>
            <m:r>
              <w:rPr>
                <w:rFonts w:ascii="Cambria Math" w:hAnsi="Cambria Math"/>
                <w:szCs w:val="24"/>
                <w:lang w:val="ru-RU"/>
              </w:rPr>
              <m:t xml:space="preserve">0,28 мл Інтракокс Орал </m:t>
            </m:r>
            <m:r>
              <w:rPr>
                <w:rFonts w:ascii="Cambria Math" w:hAnsi="Cambria Math"/>
                <w:szCs w:val="24"/>
                <w:lang w:val="uk-UA"/>
              </w:rPr>
              <m:t xml:space="preserve">на 1 кг ж.в.  на добу </m:t>
            </m:r>
            <m:r>
              <w:rPr>
                <w:rFonts w:ascii="Cambria Math" w:hAnsi="Cambria Math"/>
                <w:szCs w:val="24"/>
                <w:lang w:val="de-DE"/>
              </w:rPr>
              <m:t>x</m:t>
            </m:r>
            <m:r>
              <w:rPr>
                <w:rFonts w:ascii="Cambria Math" w:hAnsi="Cambria Math"/>
                <w:szCs w:val="24"/>
                <w:lang w:val="uk-UA"/>
              </w:rPr>
              <m:t xml:space="preserve"> Середня маса тіла, кг</m:t>
            </m:r>
          </m:num>
          <m:den>
            <m:r>
              <w:rPr>
                <w:rFonts w:ascii="Cambria Math" w:hAnsi="Cambria Math"/>
                <w:szCs w:val="24"/>
                <w:lang w:val="ru-RU"/>
              </w:rPr>
              <m:t>Середнє споживання води 1 твариною за 24 години,   л</m:t>
            </m:r>
          </m:den>
        </m:f>
      </m:oMath>
      <w:r w:rsidRPr="00DD5E28">
        <w:rPr>
          <w:rFonts w:ascii="Times New Roman" w:hAnsi="Times New Roman"/>
          <w:bCs/>
          <w:i/>
          <w:iCs/>
          <w:szCs w:val="24"/>
          <w:lang w:val="ru-RU"/>
        </w:rPr>
        <w:t xml:space="preserve"> = </w:t>
      </w:r>
      <w:r w:rsidRPr="00A2008A">
        <w:rPr>
          <w:rFonts w:ascii="Times New Roman" w:hAnsi="Times New Roman"/>
          <w:bCs/>
          <w:szCs w:val="24"/>
          <w:lang w:val="de-DE"/>
        </w:rPr>
        <w:t>X</w:t>
      </w:r>
      <w:r w:rsidRPr="00A2008A">
        <w:rPr>
          <w:rFonts w:ascii="Times New Roman" w:hAnsi="Times New Roman"/>
          <w:bCs/>
          <w:szCs w:val="24"/>
          <w:lang w:val="ru-RU"/>
        </w:rPr>
        <w:t xml:space="preserve"> </w:t>
      </w:r>
      <w:r w:rsidRPr="00A2008A">
        <w:rPr>
          <w:rFonts w:ascii="Times New Roman" w:hAnsi="Times New Roman"/>
          <w:bCs/>
          <w:szCs w:val="24"/>
          <w:lang w:val="uk-UA"/>
        </w:rPr>
        <w:t xml:space="preserve">мл Інтракокс Орал на 1 л питної </w:t>
      </w:r>
      <w:r w:rsidR="00011D9F" w:rsidRPr="00A2008A">
        <w:rPr>
          <w:rFonts w:ascii="Times New Roman" w:hAnsi="Times New Roman"/>
          <w:bCs/>
          <w:szCs w:val="24"/>
          <w:lang w:val="uk-UA"/>
        </w:rPr>
        <w:t xml:space="preserve">  </w:t>
      </w:r>
    </w:p>
    <w:p w14:paraId="730F4A78" w14:textId="78D31D21" w:rsidR="00DD5E28" w:rsidRDefault="00011D9F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 w:rsidRPr="00A2008A">
        <w:rPr>
          <w:rFonts w:ascii="Times New Roman" w:hAnsi="Times New Roman"/>
          <w:bCs/>
          <w:szCs w:val="24"/>
          <w:lang w:val="uk-UA"/>
        </w:rPr>
        <w:t xml:space="preserve">                                                                                                    </w:t>
      </w:r>
      <w:r w:rsidR="003E436C">
        <w:rPr>
          <w:rFonts w:ascii="Times New Roman" w:hAnsi="Times New Roman"/>
          <w:bCs/>
          <w:szCs w:val="24"/>
          <w:lang w:val="uk-UA"/>
        </w:rPr>
        <w:t>в</w:t>
      </w:r>
      <w:r w:rsidR="00DD5E28" w:rsidRPr="00A2008A">
        <w:rPr>
          <w:rFonts w:ascii="Times New Roman" w:hAnsi="Times New Roman"/>
          <w:bCs/>
          <w:szCs w:val="24"/>
          <w:lang w:val="uk-UA"/>
        </w:rPr>
        <w:t>оди</w:t>
      </w:r>
    </w:p>
    <w:p w14:paraId="7A1F0C87" w14:textId="608D1C59" w:rsidR="00A2008A" w:rsidRDefault="00A2008A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>
        <w:rPr>
          <w:rFonts w:ascii="Times New Roman" w:hAnsi="Times New Roman"/>
          <w:bCs/>
          <w:szCs w:val="24"/>
          <w:lang w:val="uk-UA"/>
        </w:rPr>
        <w:t xml:space="preserve">Загальна кількість </w:t>
      </w:r>
      <w:r w:rsidRPr="00A2008A">
        <w:rPr>
          <w:rFonts w:ascii="Times New Roman" w:hAnsi="Times New Roman" w:hint="eastAsia"/>
          <w:bCs/>
          <w:szCs w:val="24"/>
          <w:lang w:val="uk-UA"/>
        </w:rPr>
        <w:t>Інтракокс</w:t>
      </w:r>
      <w:r w:rsidRPr="00A2008A">
        <w:rPr>
          <w:rFonts w:ascii="Times New Roman" w:hAnsi="Times New Roman"/>
          <w:bCs/>
          <w:szCs w:val="24"/>
          <w:lang w:val="uk-UA"/>
        </w:rPr>
        <w:t xml:space="preserve"> </w:t>
      </w:r>
      <w:r w:rsidRPr="00A2008A">
        <w:rPr>
          <w:rFonts w:ascii="Times New Roman" w:hAnsi="Times New Roman" w:hint="eastAsia"/>
          <w:bCs/>
          <w:szCs w:val="24"/>
          <w:lang w:val="uk-UA"/>
        </w:rPr>
        <w:t>Орал</w:t>
      </w:r>
      <w:r>
        <w:rPr>
          <w:rFonts w:ascii="Times New Roman" w:hAnsi="Times New Roman"/>
          <w:bCs/>
          <w:szCs w:val="24"/>
          <w:lang w:val="uk-UA"/>
        </w:rPr>
        <w:t>, яка необхідна на добу (24 год.):</w:t>
      </w:r>
    </w:p>
    <w:p w14:paraId="2CA5C052" w14:textId="14A5CAAA" w:rsidR="00807985" w:rsidRPr="002E7B5B" w:rsidRDefault="00A2008A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>
        <w:rPr>
          <w:rFonts w:ascii="Times New Roman" w:hAnsi="Times New Roman"/>
          <w:bCs/>
          <w:szCs w:val="24"/>
          <w:lang w:val="uk-UA"/>
        </w:rPr>
        <w:t>Розрахований об</w:t>
      </w:r>
      <w:r w:rsidRPr="00A2008A">
        <w:rPr>
          <w:rFonts w:ascii="Times New Roman" w:hAnsi="Times New Roman"/>
          <w:bCs/>
          <w:szCs w:val="24"/>
          <w:lang w:val="ru-RU"/>
        </w:rPr>
        <w:t>’</w:t>
      </w:r>
      <w:r>
        <w:rPr>
          <w:rFonts w:ascii="Times New Roman" w:hAnsi="Times New Roman"/>
          <w:bCs/>
          <w:szCs w:val="24"/>
          <w:lang w:val="ru-RU"/>
        </w:rPr>
        <w:t xml:space="preserve">єм (Х мл </w:t>
      </w:r>
      <w:r w:rsidRPr="00A2008A">
        <w:rPr>
          <w:rFonts w:ascii="Times New Roman" w:hAnsi="Times New Roman" w:hint="eastAsia"/>
          <w:bCs/>
          <w:szCs w:val="24"/>
          <w:lang w:val="ru-RU"/>
        </w:rPr>
        <w:t>Інтракокс</w:t>
      </w:r>
      <w:r w:rsidRPr="00A2008A">
        <w:rPr>
          <w:rFonts w:ascii="Times New Roman" w:hAnsi="Times New Roman"/>
          <w:bCs/>
          <w:szCs w:val="24"/>
          <w:lang w:val="ru-RU"/>
        </w:rPr>
        <w:t xml:space="preserve"> </w:t>
      </w:r>
      <w:r w:rsidRPr="00A2008A">
        <w:rPr>
          <w:rFonts w:ascii="Times New Roman" w:hAnsi="Times New Roman" w:hint="eastAsia"/>
          <w:bCs/>
          <w:szCs w:val="24"/>
          <w:lang w:val="ru-RU"/>
        </w:rPr>
        <w:t>Орал</w:t>
      </w:r>
      <w:r>
        <w:rPr>
          <w:rFonts w:ascii="Times New Roman" w:hAnsi="Times New Roman"/>
          <w:bCs/>
          <w:szCs w:val="24"/>
          <w:lang w:val="ru-RU"/>
        </w:rPr>
        <w:t xml:space="preserve"> на 1 л питної води) помножити на загальне споживання питної води</w:t>
      </w:r>
      <w:r w:rsidR="00807985">
        <w:rPr>
          <w:rFonts w:ascii="Times New Roman" w:hAnsi="Times New Roman"/>
          <w:bCs/>
          <w:szCs w:val="24"/>
          <w:lang w:val="ru-RU"/>
        </w:rPr>
        <w:t xml:space="preserve"> (л) </w:t>
      </w:r>
      <w:r w:rsidR="00807985">
        <w:rPr>
          <w:rFonts w:ascii="Times New Roman" w:hAnsi="Times New Roman"/>
          <w:bCs/>
          <w:szCs w:val="24"/>
          <w:lang w:val="uk-UA"/>
        </w:rPr>
        <w:t>на добу (24 год.)</w:t>
      </w:r>
    </w:p>
    <w:p w14:paraId="446E4C12" w14:textId="375C88B7" w:rsidR="007C22CF" w:rsidRPr="00807985" w:rsidRDefault="007C5965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/>
          <w:bCs/>
          <w:szCs w:val="24"/>
          <w:lang w:val="uk-UA"/>
        </w:rPr>
        <w:t xml:space="preserve">2.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випоюванні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протягом</w:t>
      </w:r>
      <w:r w:rsidRPr="00807985">
        <w:rPr>
          <w:rFonts w:ascii="Times New Roman" w:hAnsi="Times New Roman"/>
          <w:bCs/>
          <w:szCs w:val="24"/>
          <w:lang w:val="uk-UA"/>
        </w:rPr>
        <w:t xml:space="preserve"> 8 </w:t>
      </w:r>
      <w:r w:rsidRPr="00807985">
        <w:rPr>
          <w:rFonts w:ascii="Times New Roman" w:hAnsi="Times New Roman" w:hint="eastAsia"/>
          <w:bCs/>
          <w:szCs w:val="24"/>
          <w:lang w:val="uk-UA"/>
        </w:rPr>
        <w:t>годин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добу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дозу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ru-RU"/>
        </w:rPr>
        <w:t>І</w:t>
      </w:r>
      <w:r w:rsidRPr="00807985">
        <w:rPr>
          <w:rFonts w:ascii="Times New Roman" w:hAnsi="Times New Roman"/>
          <w:bCs/>
          <w:szCs w:val="24"/>
          <w:lang w:val="uk-UA"/>
        </w:rPr>
        <w:t xml:space="preserve">нтракокс Орал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вира</w:t>
      </w:r>
      <w:r w:rsidRPr="00807985">
        <w:rPr>
          <w:rFonts w:ascii="Times New Roman" w:hAnsi="Times New Roman" w:hint="eastAsia"/>
          <w:bCs/>
          <w:szCs w:val="24"/>
          <w:lang w:val="ru-RU"/>
        </w:rPr>
        <w:t>х</w:t>
      </w:r>
      <w:r w:rsidRPr="00807985">
        <w:rPr>
          <w:rFonts w:ascii="Times New Roman" w:hAnsi="Times New Roman" w:hint="eastAsia"/>
          <w:bCs/>
          <w:szCs w:val="24"/>
          <w:lang w:val="uk-UA"/>
        </w:rPr>
        <w:t>овують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формулою</w:t>
      </w:r>
      <w:r w:rsidRPr="00807985">
        <w:rPr>
          <w:rFonts w:ascii="Times New Roman" w:hAnsi="Times New Roman"/>
          <w:bCs/>
          <w:szCs w:val="24"/>
          <w:lang w:val="uk-UA"/>
        </w:rPr>
        <w:t>:</w:t>
      </w:r>
    </w:p>
    <w:p w14:paraId="2B20ED1D" w14:textId="419D625C" w:rsidR="007C22CF" w:rsidRPr="00807985" w:rsidRDefault="00000000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m:oMath>
        <m:f>
          <m:fPr>
            <m:ctrlPr>
              <w:rPr>
                <w:rFonts w:ascii="Cambria Math" w:hAnsi="Cambria Math"/>
                <w:bCs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  <w:lang w:val="ru-RU"/>
              </w:rPr>
              <m:t xml:space="preserve">0,28 мл Інтракокс Орал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uk-UA"/>
              </w:rPr>
              <m:t xml:space="preserve">на 1 кг ж.в.  на добу 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de-DE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uk-UA"/>
              </w:rPr>
              <m:t xml:space="preserve"> Середня маса тіла, кг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ru-RU"/>
              </w:rPr>
              <m:t>Середнє споживання води 1 твариною за 8 годин,   л</m:t>
            </m:r>
          </m:den>
        </m:f>
      </m:oMath>
      <w:r w:rsidR="007C22CF" w:rsidRPr="00807985">
        <w:rPr>
          <w:rFonts w:ascii="Times New Roman" w:hAnsi="Times New Roman"/>
          <w:bCs/>
          <w:szCs w:val="24"/>
          <w:lang w:val="ru-RU"/>
        </w:rPr>
        <w:t xml:space="preserve"> = </w:t>
      </w:r>
      <w:r w:rsidR="007C22CF" w:rsidRPr="00807985">
        <w:rPr>
          <w:rFonts w:ascii="Times New Roman" w:hAnsi="Times New Roman"/>
          <w:bCs/>
          <w:szCs w:val="24"/>
          <w:lang w:val="en-US"/>
        </w:rPr>
        <w:t>Y</w:t>
      </w:r>
      <w:r w:rsidR="007C22CF" w:rsidRPr="00807985">
        <w:rPr>
          <w:rFonts w:ascii="Times New Roman" w:hAnsi="Times New Roman"/>
          <w:bCs/>
          <w:szCs w:val="24"/>
          <w:lang w:val="ru-RU"/>
        </w:rPr>
        <w:t xml:space="preserve"> </w:t>
      </w:r>
      <w:r w:rsidR="007C22CF" w:rsidRPr="00807985">
        <w:rPr>
          <w:rFonts w:ascii="Times New Roman" w:hAnsi="Times New Roman"/>
          <w:bCs/>
          <w:szCs w:val="24"/>
          <w:lang w:val="uk-UA"/>
        </w:rPr>
        <w:t xml:space="preserve">мл Інтракокс Орал на 1 л питної   </w:t>
      </w:r>
    </w:p>
    <w:p w14:paraId="50F77F7A" w14:textId="73F5ADB8" w:rsidR="00EC3CB4" w:rsidRPr="002E7B5B" w:rsidRDefault="007C22CF" w:rsidP="002E7B5B">
      <w:pPr>
        <w:tabs>
          <w:tab w:val="left" w:pos="330"/>
        </w:tabs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/>
          <w:bCs/>
          <w:szCs w:val="24"/>
          <w:lang w:val="uk-UA"/>
        </w:rPr>
        <w:t xml:space="preserve">                                                                                                   </w:t>
      </w:r>
      <w:r w:rsidRPr="00807985">
        <w:rPr>
          <w:rFonts w:ascii="Times New Roman" w:hAnsi="Times New Roman"/>
          <w:bCs/>
          <w:szCs w:val="24"/>
          <w:lang w:val="ru-RU"/>
        </w:rPr>
        <w:t xml:space="preserve">        </w:t>
      </w:r>
      <w:r w:rsidRPr="00807985">
        <w:rPr>
          <w:rFonts w:ascii="Times New Roman" w:hAnsi="Times New Roman"/>
          <w:bCs/>
          <w:szCs w:val="24"/>
          <w:lang w:val="uk-UA"/>
        </w:rPr>
        <w:t xml:space="preserve"> води</w:t>
      </w:r>
    </w:p>
    <w:p w14:paraId="2EE1F55E" w14:textId="77777777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/>
          <w:bCs/>
          <w:szCs w:val="24"/>
          <w:lang w:val="uk-UA"/>
        </w:rPr>
        <w:t>3</w:t>
      </w:r>
      <w:r w:rsidRPr="00807985">
        <w:rPr>
          <w:rFonts w:ascii="Times New Roman" w:hAnsi="Times New Roman" w:hint="eastAsia"/>
          <w:bCs/>
          <w:szCs w:val="24"/>
          <w:lang w:val="uk-UA"/>
        </w:rPr>
        <w:t>агальна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кількість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Інтракокс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Орал</w:t>
      </w:r>
      <w:r w:rsidRPr="00807985">
        <w:rPr>
          <w:rFonts w:ascii="Times New Roman" w:hAnsi="Times New Roman"/>
          <w:bCs/>
          <w:szCs w:val="24"/>
          <w:lang w:val="ru-RU"/>
        </w:rPr>
        <w:t>,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яка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необхідна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8-</w:t>
      </w:r>
      <w:r w:rsidRPr="00807985">
        <w:rPr>
          <w:rFonts w:ascii="Times New Roman" w:hAnsi="Times New Roman" w:hint="eastAsia"/>
          <w:bCs/>
          <w:szCs w:val="24"/>
          <w:lang w:val="uk-UA"/>
        </w:rPr>
        <w:t>годинний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період</w:t>
      </w:r>
      <w:r w:rsidRPr="00807985">
        <w:rPr>
          <w:rFonts w:ascii="Times New Roman" w:hAnsi="Times New Roman"/>
          <w:bCs/>
          <w:szCs w:val="24"/>
          <w:lang w:val="uk-UA"/>
        </w:rPr>
        <w:t>:</w:t>
      </w:r>
      <w:r w:rsidRPr="007C5965">
        <w:rPr>
          <w:rFonts w:ascii="Times New Roman" w:hAnsi="Times New Roman"/>
          <w:bCs/>
          <w:i/>
          <w:i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Розрахований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об</w:t>
      </w:r>
      <w:r w:rsidRPr="00807985">
        <w:rPr>
          <w:rFonts w:ascii="Times New Roman" w:hAnsi="Times New Roman"/>
          <w:bCs/>
          <w:szCs w:val="24"/>
          <w:lang w:val="uk-UA"/>
        </w:rPr>
        <w:t>'</w:t>
      </w:r>
      <w:r w:rsidRPr="00807985">
        <w:rPr>
          <w:rFonts w:ascii="Times New Roman" w:hAnsi="Times New Roman" w:hint="eastAsia"/>
          <w:bCs/>
          <w:szCs w:val="24"/>
          <w:lang w:val="ru-RU"/>
        </w:rPr>
        <w:t>є</w:t>
      </w:r>
      <w:r w:rsidRPr="00807985">
        <w:rPr>
          <w:rFonts w:ascii="Times New Roman" w:hAnsi="Times New Roman" w:hint="eastAsia"/>
          <w:bCs/>
          <w:szCs w:val="24"/>
          <w:lang w:val="uk-UA"/>
        </w:rPr>
        <w:t>м</w:t>
      </w:r>
      <w:r w:rsidRPr="00807985">
        <w:rPr>
          <w:rFonts w:ascii="Times New Roman" w:hAnsi="Times New Roman"/>
          <w:bCs/>
          <w:szCs w:val="24"/>
          <w:lang w:val="uk-UA"/>
        </w:rPr>
        <w:t xml:space="preserve"> (Y </w:t>
      </w:r>
      <w:r w:rsidRPr="00807985">
        <w:rPr>
          <w:rFonts w:ascii="Times New Roman" w:hAnsi="Times New Roman" w:hint="eastAsia"/>
          <w:bCs/>
          <w:szCs w:val="24"/>
          <w:lang w:val="uk-UA"/>
        </w:rPr>
        <w:t>мл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Інтракокс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Орал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1 </w:t>
      </w:r>
      <w:r w:rsidRPr="00807985">
        <w:rPr>
          <w:rFonts w:ascii="Times New Roman" w:hAnsi="Times New Roman" w:hint="eastAsia"/>
          <w:bCs/>
          <w:szCs w:val="24"/>
          <w:lang w:val="uk-UA"/>
        </w:rPr>
        <w:t>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питної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води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)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помножити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загальне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споживання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питної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води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(</w:t>
      </w:r>
      <w:r w:rsidRPr="00807985">
        <w:rPr>
          <w:rFonts w:ascii="Times New Roman" w:hAnsi="Times New Roman" w:hint="eastAsia"/>
          <w:bCs/>
          <w:szCs w:val="24"/>
          <w:lang w:val="uk-UA"/>
        </w:rPr>
        <w:t>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)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8 </w:t>
      </w:r>
      <w:r w:rsidRPr="00807985">
        <w:rPr>
          <w:rFonts w:ascii="Times New Roman" w:hAnsi="Times New Roman" w:hint="eastAsia"/>
          <w:bCs/>
          <w:szCs w:val="24"/>
          <w:lang w:val="uk-UA"/>
        </w:rPr>
        <w:t>годин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494F724D" w14:textId="77777777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Рекомендують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проводити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одночасне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лікування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всього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стада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виникнення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клінічних</w:t>
      </w:r>
      <w:r w:rsidR="002E7B5B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ознак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хвороби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3CE5E03C" w14:textId="7562F151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Розчинність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="00807985" w:rsidRPr="00807985">
        <w:rPr>
          <w:rFonts w:ascii="Times New Roman" w:hAnsi="Times New Roman" w:hint="eastAsia"/>
          <w:bCs/>
          <w:szCs w:val="24"/>
          <w:lang w:val="uk-UA"/>
        </w:rPr>
        <w:t>забезпечується в</w:t>
      </w:r>
      <w:r w:rsidR="00807985" w:rsidRPr="00807985">
        <w:rPr>
          <w:rFonts w:ascii="Times New Roman" w:hAnsi="Times New Roman"/>
          <w:bCs/>
          <w:szCs w:val="24"/>
          <w:lang w:val="uk-UA"/>
        </w:rPr>
        <w:t xml:space="preserve">продовж </w:t>
      </w:r>
      <w:r w:rsidRPr="00807985">
        <w:rPr>
          <w:rFonts w:ascii="Times New Roman" w:hAnsi="Times New Roman" w:hint="eastAsia"/>
          <w:bCs/>
          <w:szCs w:val="24"/>
          <w:lang w:val="uk-UA"/>
        </w:rPr>
        <w:t>періоду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лікування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, </w:t>
      </w:r>
      <w:r w:rsidRPr="00807985">
        <w:rPr>
          <w:rFonts w:ascii="Times New Roman" w:hAnsi="Times New Roman" w:hint="eastAsia"/>
          <w:bCs/>
          <w:szCs w:val="24"/>
          <w:lang w:val="uk-UA"/>
        </w:rPr>
        <w:t>якщо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об</w:t>
      </w:r>
      <w:r w:rsidRPr="00807985">
        <w:rPr>
          <w:rFonts w:ascii="Times New Roman" w:hAnsi="Times New Roman"/>
          <w:bCs/>
          <w:szCs w:val="24"/>
          <w:lang w:val="uk-UA"/>
        </w:rPr>
        <w:t>'</w:t>
      </w:r>
      <w:r w:rsidRPr="00807985">
        <w:rPr>
          <w:rFonts w:ascii="Times New Roman" w:hAnsi="Times New Roman" w:hint="eastAsia"/>
          <w:bCs/>
          <w:szCs w:val="24"/>
          <w:lang w:val="uk-UA"/>
        </w:rPr>
        <w:t>єм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Інтракокс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Орал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, </w:t>
      </w:r>
      <w:r w:rsidRPr="00807985">
        <w:rPr>
          <w:rFonts w:ascii="Times New Roman" w:hAnsi="Times New Roman" w:hint="eastAsia"/>
          <w:bCs/>
          <w:szCs w:val="24"/>
          <w:lang w:val="uk-UA"/>
        </w:rPr>
        <w:t>що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додається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1 </w:t>
      </w:r>
      <w:r w:rsidRPr="00807985">
        <w:rPr>
          <w:rFonts w:ascii="Times New Roman" w:hAnsi="Times New Roman" w:hint="eastAsia"/>
          <w:bCs/>
          <w:szCs w:val="24"/>
          <w:lang w:val="uk-UA"/>
        </w:rPr>
        <w:t>л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питної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води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становить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1-4 </w:t>
      </w:r>
      <w:r w:rsidRPr="00807985">
        <w:rPr>
          <w:rFonts w:ascii="Times New Roman" w:hAnsi="Times New Roman" w:hint="eastAsia"/>
          <w:bCs/>
          <w:szCs w:val="24"/>
          <w:lang w:val="uk-UA"/>
        </w:rPr>
        <w:t>мл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15C84D0B" w14:textId="77777777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Птиця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повинна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мати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вільний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доступ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поїлок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для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рівномірного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споживання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розчину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5F2FF0C7" w14:textId="77777777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Птиця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, </w:t>
      </w:r>
      <w:r w:rsidRPr="00807985">
        <w:rPr>
          <w:rFonts w:ascii="Times New Roman" w:hAnsi="Times New Roman" w:hint="eastAsia"/>
          <w:bCs/>
          <w:szCs w:val="24"/>
          <w:lang w:val="uk-UA"/>
        </w:rPr>
        <w:t>що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знаходиться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умовах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вільного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вигулу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,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період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лікування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повинна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утримуватися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приміщенні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5C426034" w14:textId="7A67A647" w:rsid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Після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закінчення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випоювання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розчину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систему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поїлок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очищують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метою</w:t>
      </w:r>
      <w:r w:rsidR="002E7B5B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запобігання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впливу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залишкових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субтерапевтичних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доз</w:t>
      </w:r>
      <w:r w:rsidRPr="00807985">
        <w:rPr>
          <w:rFonts w:ascii="Times New Roman" w:hAnsi="Times New Roman"/>
          <w:bCs/>
          <w:szCs w:val="24"/>
          <w:lang w:val="uk-UA"/>
        </w:rPr>
        <w:t xml:space="preserve"> (</w:t>
      </w:r>
      <w:r w:rsidRPr="00807985">
        <w:rPr>
          <w:rFonts w:ascii="Times New Roman" w:hAnsi="Times New Roman" w:hint="eastAsia"/>
          <w:bCs/>
          <w:szCs w:val="24"/>
          <w:lang w:val="uk-UA"/>
        </w:rPr>
        <w:t>попередження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розвитку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резистентності</w:t>
      </w:r>
      <w:r w:rsidRPr="00807985">
        <w:rPr>
          <w:rFonts w:ascii="Times New Roman" w:hAnsi="Times New Roman"/>
          <w:bCs/>
          <w:szCs w:val="24"/>
          <w:lang w:val="uk-UA"/>
        </w:rPr>
        <w:t xml:space="preserve">). </w:t>
      </w:r>
    </w:p>
    <w:p w14:paraId="68233F7C" w14:textId="6FD0B69F" w:rsidR="000139A0" w:rsidRPr="002E7B5B" w:rsidRDefault="007C5965" w:rsidP="002E7B5B">
      <w:pPr>
        <w:tabs>
          <w:tab w:val="left" w:pos="330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807985">
        <w:rPr>
          <w:rFonts w:ascii="Times New Roman" w:hAnsi="Times New Roman" w:hint="eastAsia"/>
          <w:bCs/>
          <w:szCs w:val="24"/>
          <w:lang w:val="uk-UA"/>
        </w:rPr>
        <w:t>Не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проводять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попередн</w:t>
      </w:r>
      <w:r w:rsidRPr="00807985">
        <w:rPr>
          <w:rFonts w:ascii="Times New Roman" w:hAnsi="Times New Roman" w:hint="eastAsia"/>
          <w:bCs/>
          <w:szCs w:val="24"/>
          <w:lang w:val="ru-RU"/>
        </w:rPr>
        <w:t>є</w:t>
      </w:r>
      <w:r w:rsidRPr="00807985">
        <w:rPr>
          <w:rFonts w:ascii="Times New Roman" w:hAnsi="Times New Roman"/>
          <w:bCs/>
          <w:szCs w:val="24"/>
          <w:lang w:val="ru-RU"/>
        </w:rPr>
        <w:t xml:space="preserve"> 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розведення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і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не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використовують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насос</w:t>
      </w:r>
      <w:r w:rsidRPr="00807985">
        <w:rPr>
          <w:rFonts w:ascii="Times New Roman" w:hAnsi="Times New Roman"/>
          <w:bCs/>
          <w:szCs w:val="24"/>
          <w:lang w:val="uk-UA"/>
        </w:rPr>
        <w:t>-</w:t>
      </w:r>
      <w:r w:rsidRPr="00807985">
        <w:rPr>
          <w:rFonts w:ascii="Times New Roman" w:hAnsi="Times New Roman" w:hint="eastAsia"/>
          <w:bCs/>
          <w:szCs w:val="24"/>
          <w:lang w:val="uk-UA"/>
        </w:rPr>
        <w:t>дозатор</w:t>
      </w:r>
      <w:r w:rsidRPr="00807985">
        <w:rPr>
          <w:rFonts w:ascii="Times New Roman" w:hAnsi="Times New Roman"/>
          <w:bCs/>
          <w:szCs w:val="24"/>
          <w:lang w:val="uk-UA"/>
        </w:rPr>
        <w:t xml:space="preserve">. </w:t>
      </w:r>
      <w:r w:rsidRPr="00807985">
        <w:rPr>
          <w:rFonts w:ascii="Times New Roman" w:hAnsi="Times New Roman" w:hint="eastAsia"/>
          <w:bCs/>
          <w:szCs w:val="24"/>
          <w:lang w:val="uk-UA"/>
        </w:rPr>
        <w:t>Розводять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препарат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з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водою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резервуарі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для</w:t>
      </w:r>
      <w:r w:rsidRPr="00807985">
        <w:rPr>
          <w:rFonts w:ascii="Times New Roman" w:hAnsi="Times New Roman"/>
          <w:bCs/>
          <w:szCs w:val="24"/>
          <w:lang w:val="uk-UA"/>
        </w:rPr>
        <w:t xml:space="preserve"> </w:t>
      </w:r>
      <w:r w:rsidRPr="00807985">
        <w:rPr>
          <w:rFonts w:ascii="Times New Roman" w:hAnsi="Times New Roman" w:hint="eastAsia"/>
          <w:bCs/>
          <w:szCs w:val="24"/>
          <w:lang w:val="uk-UA"/>
        </w:rPr>
        <w:t>води</w:t>
      </w:r>
      <w:r w:rsidRPr="00807985">
        <w:rPr>
          <w:rFonts w:ascii="Times New Roman" w:hAnsi="Times New Roman"/>
          <w:bCs/>
          <w:szCs w:val="24"/>
          <w:lang w:val="uk-UA"/>
        </w:rPr>
        <w:t>.</w:t>
      </w:r>
    </w:p>
    <w:p w14:paraId="002643E8" w14:textId="772FEC42" w:rsidR="00C26DF0" w:rsidRPr="00113303" w:rsidRDefault="00C26DF0" w:rsidP="002E7B5B">
      <w:pPr>
        <w:tabs>
          <w:tab w:val="left" w:pos="330"/>
        </w:tabs>
        <w:ind w:left="-57"/>
        <w:jc w:val="both"/>
        <w:rPr>
          <w:rFonts w:ascii="Times New Roman" w:hAnsi="Times New Roman"/>
          <w:b/>
          <w:lang w:val="uk-UA"/>
        </w:rPr>
      </w:pPr>
      <w:r w:rsidRPr="00317EFE">
        <w:rPr>
          <w:rFonts w:ascii="Times New Roman" w:hAnsi="Times New Roman"/>
          <w:b/>
          <w:lang w:val="et-EE"/>
        </w:rPr>
        <w:t>5.9 Передозування (симптоми, невідкладні заходи, антидоти)</w:t>
      </w:r>
    </w:p>
    <w:p w14:paraId="7D8CE734" w14:textId="16390F7C" w:rsidR="007C22CF" w:rsidRDefault="007C22CF" w:rsidP="002E7B5B">
      <w:pPr>
        <w:widowControl w:val="0"/>
        <w:ind w:left="-57"/>
        <w:jc w:val="both"/>
        <w:rPr>
          <w:rFonts w:ascii="Times New Roman" w:hAnsi="Times New Roman"/>
          <w:bCs/>
          <w:szCs w:val="24"/>
          <w:lang w:val="uk-UA"/>
        </w:rPr>
      </w:pPr>
      <w:r>
        <w:rPr>
          <w:rFonts w:ascii="Times New Roman" w:hAnsi="Times New Roman"/>
          <w:bCs/>
          <w:szCs w:val="24"/>
          <w:lang w:val="uk-UA"/>
        </w:rPr>
        <w:t>При застосуванні препарату у рекомендованих дозах побі</w:t>
      </w:r>
      <w:r w:rsidR="00807985">
        <w:rPr>
          <w:rFonts w:ascii="Times New Roman" w:hAnsi="Times New Roman"/>
          <w:bCs/>
          <w:szCs w:val="24"/>
          <w:lang w:val="uk-UA"/>
        </w:rPr>
        <w:t>ч</w:t>
      </w:r>
      <w:r>
        <w:rPr>
          <w:rFonts w:ascii="Times New Roman" w:hAnsi="Times New Roman"/>
          <w:bCs/>
          <w:szCs w:val="24"/>
          <w:lang w:val="uk-UA"/>
        </w:rPr>
        <w:t>ної дії і ускладнень не</w:t>
      </w:r>
      <w:r w:rsidR="002E7B5B">
        <w:rPr>
          <w:rFonts w:ascii="Times New Roman" w:hAnsi="Times New Roman"/>
          <w:bCs/>
          <w:szCs w:val="24"/>
          <w:lang w:val="uk-UA"/>
        </w:rPr>
        <w:t xml:space="preserve"> </w:t>
      </w:r>
      <w:r>
        <w:rPr>
          <w:rFonts w:ascii="Times New Roman" w:hAnsi="Times New Roman"/>
          <w:bCs/>
          <w:szCs w:val="24"/>
          <w:lang w:val="uk-UA"/>
        </w:rPr>
        <w:t xml:space="preserve">спостерігають. </w:t>
      </w:r>
    </w:p>
    <w:p w14:paraId="031D27FF" w14:textId="204DE66B" w:rsidR="00DD5E28" w:rsidRPr="002E7B5B" w:rsidRDefault="00DD5E28" w:rsidP="002E7B5B">
      <w:pPr>
        <w:widowControl w:val="0"/>
        <w:ind w:left="-57"/>
        <w:jc w:val="both"/>
        <w:rPr>
          <w:rFonts w:ascii="Times New Roman" w:hAnsi="Times New Roman"/>
          <w:bCs/>
          <w:szCs w:val="24"/>
          <w:lang w:val="ru-RU"/>
        </w:rPr>
      </w:pPr>
      <w:r w:rsidRPr="00DD5E28">
        <w:rPr>
          <w:rFonts w:ascii="Times New Roman" w:hAnsi="Times New Roman" w:hint="eastAsia"/>
          <w:bCs/>
          <w:szCs w:val="24"/>
          <w:lang w:val="uk-UA"/>
        </w:rPr>
        <w:t>При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значному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передозуванні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толтразурилом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спостерігають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симптоми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передозування</w:t>
      </w:r>
      <w:r w:rsidRPr="00DD5E28">
        <w:rPr>
          <w:rFonts w:ascii="Times New Roman" w:hAnsi="Times New Roman"/>
          <w:bCs/>
          <w:szCs w:val="24"/>
          <w:lang w:val="uk-UA"/>
        </w:rPr>
        <w:t xml:space="preserve">: </w:t>
      </w:r>
      <w:r w:rsidRPr="00DD5E28">
        <w:rPr>
          <w:rFonts w:ascii="Times New Roman" w:hAnsi="Times New Roman" w:hint="eastAsia"/>
          <w:bCs/>
          <w:szCs w:val="24"/>
          <w:lang w:val="uk-UA"/>
        </w:rPr>
        <w:t>зниження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="007C22CF">
        <w:rPr>
          <w:rFonts w:ascii="Times New Roman" w:hAnsi="Times New Roman"/>
          <w:bCs/>
          <w:szCs w:val="24"/>
          <w:lang w:val="uk-UA"/>
        </w:rPr>
        <w:t xml:space="preserve">споживання </w:t>
      </w:r>
      <w:r w:rsidRPr="00DD5E28">
        <w:rPr>
          <w:rFonts w:ascii="Times New Roman" w:hAnsi="Times New Roman" w:hint="eastAsia"/>
          <w:bCs/>
          <w:szCs w:val="24"/>
          <w:lang w:val="uk-UA"/>
        </w:rPr>
        <w:t>в</w:t>
      </w:r>
      <w:r w:rsidR="007C22CF" w:rsidRPr="007C22CF">
        <w:rPr>
          <w:rFonts w:ascii="Times New Roman" w:hAnsi="Times New Roman" w:hint="eastAsia"/>
          <w:bCs/>
          <w:szCs w:val="24"/>
          <w:lang w:val="ru-RU"/>
        </w:rPr>
        <w:t>о</w:t>
      </w:r>
      <w:r w:rsidR="007C22CF">
        <w:rPr>
          <w:rFonts w:ascii="Times New Roman" w:hAnsi="Times New Roman"/>
          <w:bCs/>
          <w:szCs w:val="24"/>
          <w:lang w:val="ru-RU"/>
        </w:rPr>
        <w:t>ди</w:t>
      </w:r>
      <w:r w:rsidR="00807985">
        <w:rPr>
          <w:rFonts w:ascii="Times New Roman" w:hAnsi="Times New Roman"/>
          <w:bCs/>
          <w:szCs w:val="24"/>
          <w:lang w:val="uk-UA"/>
        </w:rPr>
        <w:t xml:space="preserve">, </w:t>
      </w:r>
      <w:r w:rsidR="007C22CF">
        <w:rPr>
          <w:rFonts w:ascii="Times New Roman" w:hAnsi="Times New Roman"/>
          <w:bCs/>
          <w:szCs w:val="24"/>
          <w:lang w:val="uk-UA"/>
        </w:rPr>
        <w:t>втрата маси тіла</w:t>
      </w:r>
      <w:r w:rsidRPr="00DD5E28">
        <w:rPr>
          <w:rFonts w:ascii="Times New Roman" w:hAnsi="Times New Roman"/>
          <w:bCs/>
          <w:szCs w:val="24"/>
          <w:lang w:val="uk-UA"/>
        </w:rPr>
        <w:t>.</w:t>
      </w:r>
    </w:p>
    <w:p w14:paraId="2CF65FFF" w14:textId="039F433C" w:rsidR="00C26DF0" w:rsidRPr="00992415" w:rsidRDefault="00C26DF0" w:rsidP="002E7B5B">
      <w:pPr>
        <w:widowControl w:val="0"/>
        <w:ind w:left="-57"/>
        <w:jc w:val="both"/>
        <w:rPr>
          <w:rFonts w:ascii="Times New Roman" w:hAnsi="Times New Roman"/>
          <w:b/>
          <w:lang w:val="uk-UA"/>
        </w:rPr>
      </w:pPr>
      <w:r w:rsidRPr="00992415">
        <w:rPr>
          <w:rFonts w:ascii="Times New Roman" w:hAnsi="Times New Roman"/>
          <w:b/>
          <w:lang w:val="uk-UA"/>
        </w:rPr>
        <w:t>5.10 Спеціальні застереження</w:t>
      </w:r>
    </w:p>
    <w:p w14:paraId="596EFEA5" w14:textId="3DDB5159" w:rsidR="007C22CF" w:rsidRPr="007C22CF" w:rsidRDefault="007C22CF" w:rsidP="00455667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7C22CF">
        <w:rPr>
          <w:rFonts w:ascii="Times New Roman" w:hAnsi="Times New Roman"/>
          <w:szCs w:val="24"/>
          <w:lang w:val="uk-UA"/>
        </w:rPr>
        <w:t xml:space="preserve">3 </w:t>
      </w:r>
      <w:r w:rsidRPr="007C22CF">
        <w:rPr>
          <w:rFonts w:ascii="Times New Roman" w:hAnsi="Times New Roman" w:hint="eastAsia"/>
          <w:szCs w:val="24"/>
          <w:lang w:val="uk-UA"/>
        </w:rPr>
        <w:t>метою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зниження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ризику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зараження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птиці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еймеріозом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особлива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увага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повинна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приділятися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гігієні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та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чистоті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пташників</w:t>
      </w:r>
      <w:r w:rsidRPr="007C22CF">
        <w:rPr>
          <w:rFonts w:ascii="Times New Roman" w:hAnsi="Times New Roman"/>
          <w:szCs w:val="24"/>
          <w:lang w:val="uk-UA"/>
        </w:rPr>
        <w:t>.</w:t>
      </w:r>
    </w:p>
    <w:p w14:paraId="0EA7D3D4" w14:textId="07B743CA" w:rsidR="00DD5E28" w:rsidRDefault="007C22CF" w:rsidP="00455667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7C22CF">
        <w:rPr>
          <w:rFonts w:ascii="Times New Roman" w:hAnsi="Times New Roman" w:hint="eastAsia"/>
          <w:szCs w:val="24"/>
          <w:lang w:val="uk-UA"/>
        </w:rPr>
        <w:t>Використання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занижених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доз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препарату</w:t>
      </w:r>
      <w:r w:rsidRPr="007C22CF">
        <w:rPr>
          <w:rFonts w:ascii="Times New Roman" w:hAnsi="Times New Roman"/>
          <w:szCs w:val="24"/>
          <w:lang w:val="uk-UA"/>
        </w:rPr>
        <w:t xml:space="preserve"> (</w:t>
      </w:r>
      <w:r w:rsidRPr="007C22CF">
        <w:rPr>
          <w:rFonts w:ascii="Times New Roman" w:hAnsi="Times New Roman" w:hint="eastAsia"/>
          <w:szCs w:val="24"/>
          <w:lang w:val="uk-UA"/>
        </w:rPr>
        <w:t>як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наслідок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неправильного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визначення</w:t>
      </w:r>
      <w:r w:rsidR="002E7B5B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маси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тіла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птиці</w:t>
      </w:r>
      <w:r w:rsidRPr="007C22CF">
        <w:rPr>
          <w:rFonts w:ascii="Times New Roman" w:hAnsi="Times New Roman"/>
          <w:szCs w:val="24"/>
          <w:lang w:val="uk-UA"/>
        </w:rPr>
        <w:t xml:space="preserve">) </w:t>
      </w:r>
      <w:r w:rsidRPr="007C22CF">
        <w:rPr>
          <w:rFonts w:ascii="Times New Roman" w:hAnsi="Times New Roman" w:hint="eastAsia"/>
          <w:szCs w:val="24"/>
          <w:lang w:val="uk-UA"/>
        </w:rPr>
        <w:t>та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часте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застосування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препарату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призводить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до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розвитку</w:t>
      </w:r>
      <w:r w:rsidR="002E7B5B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резистентності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до</w:t>
      </w:r>
      <w:r w:rsidR="002E7B5B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діючої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речовини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препарату</w:t>
      </w:r>
      <w:r w:rsidRPr="007C22CF">
        <w:rPr>
          <w:rFonts w:ascii="Times New Roman" w:hAnsi="Times New Roman"/>
          <w:szCs w:val="24"/>
          <w:lang w:val="uk-UA"/>
        </w:rPr>
        <w:t xml:space="preserve">. </w:t>
      </w:r>
      <w:r w:rsidRPr="007C22CF">
        <w:rPr>
          <w:rFonts w:ascii="Times New Roman" w:hAnsi="Times New Roman" w:hint="eastAsia"/>
          <w:szCs w:val="24"/>
          <w:lang w:val="uk-UA"/>
        </w:rPr>
        <w:t>Тому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важливо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дотримуватися</w:t>
      </w:r>
      <w:r w:rsidR="002E7B5B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рекомендовани</w:t>
      </w:r>
      <w:r w:rsidRPr="005F2631">
        <w:rPr>
          <w:rFonts w:ascii="Times New Roman" w:hAnsi="Times New Roman" w:hint="eastAsia"/>
          <w:szCs w:val="24"/>
          <w:lang w:val="ru-RU"/>
        </w:rPr>
        <w:t>х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доз</w:t>
      </w:r>
      <w:r w:rsidRPr="007C22CF">
        <w:rPr>
          <w:rFonts w:ascii="Times New Roman" w:hAnsi="Times New Roman"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uk-UA"/>
        </w:rPr>
        <w:t>препарату</w:t>
      </w:r>
      <w:r w:rsidRPr="007C22CF">
        <w:rPr>
          <w:rFonts w:ascii="Times New Roman" w:hAnsi="Times New Roman"/>
          <w:szCs w:val="24"/>
          <w:lang w:val="uk-UA"/>
        </w:rPr>
        <w:t>.</w:t>
      </w:r>
    </w:p>
    <w:p w14:paraId="5A0153F4" w14:textId="77777777" w:rsidR="00455667" w:rsidRDefault="002E7B5B" w:rsidP="00455667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Не використовувати протягом шести тижнів до початку періоду яйцекладки.</w:t>
      </w:r>
    </w:p>
    <w:p w14:paraId="6F619760" w14:textId="4C93B7DC" w:rsidR="00C26DF0" w:rsidRPr="00455667" w:rsidRDefault="00C26DF0" w:rsidP="00455667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 w:rsidRPr="00113303">
        <w:rPr>
          <w:rFonts w:ascii="Times New Roman" w:hAnsi="Times New Roman"/>
          <w:b/>
          <w:lang w:val="uk-UA"/>
        </w:rPr>
        <w:t>5.11 Період виведення (каренції)</w:t>
      </w:r>
    </w:p>
    <w:p w14:paraId="3FBB2923" w14:textId="77777777" w:rsidR="0037568F" w:rsidRDefault="0037568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bookmarkStart w:id="4" w:name="_Hlk188608654"/>
    </w:p>
    <w:p w14:paraId="6B9A437E" w14:textId="77777777" w:rsidR="0037568F" w:rsidRDefault="0037568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</w:p>
    <w:p w14:paraId="53A43BCB" w14:textId="77777777" w:rsidR="0037568F" w:rsidRPr="00F4279F" w:rsidRDefault="0037568F" w:rsidP="0037568F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Продовження додатку 1</w:t>
      </w:r>
    </w:p>
    <w:p w14:paraId="5E96CE82" w14:textId="77777777" w:rsidR="0037568F" w:rsidRPr="0037568F" w:rsidRDefault="0037568F" w:rsidP="0037568F">
      <w:pPr>
        <w:pStyle w:val="Style1"/>
        <w:widowControl/>
        <w:ind w:right="19"/>
        <w:jc w:val="right"/>
        <w:rPr>
          <w:bCs/>
          <w:lang w:val="uk-UA"/>
        </w:rPr>
      </w:pPr>
      <w:r w:rsidRPr="00F4279F">
        <w:rPr>
          <w:bCs/>
          <w:lang w:val="uk-UA"/>
        </w:rPr>
        <w:t>до реєстраційного посвідчення AA-03721-01-12</w:t>
      </w:r>
    </w:p>
    <w:p w14:paraId="0B6F9B44" w14:textId="77777777" w:rsidR="0037568F" w:rsidRDefault="0037568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</w:p>
    <w:p w14:paraId="742D52E1" w14:textId="181C2978" w:rsidR="00455667" w:rsidRDefault="00DD5E28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DD5E28">
        <w:rPr>
          <w:rFonts w:ascii="Times New Roman" w:hAnsi="Times New Roman" w:hint="eastAsia"/>
          <w:bCs/>
          <w:szCs w:val="24"/>
          <w:lang w:val="uk-UA"/>
        </w:rPr>
        <w:t>Забій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птиці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на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м</w:t>
      </w:r>
      <w:r w:rsidRPr="00DD5E28">
        <w:rPr>
          <w:rFonts w:ascii="Times New Roman" w:hAnsi="Times New Roman"/>
          <w:bCs/>
          <w:szCs w:val="24"/>
          <w:lang w:val="uk-UA"/>
        </w:rPr>
        <w:t>'</w:t>
      </w:r>
      <w:r w:rsidRPr="00DD5E28">
        <w:rPr>
          <w:rFonts w:ascii="Times New Roman" w:hAnsi="Times New Roman" w:hint="eastAsia"/>
          <w:bCs/>
          <w:szCs w:val="24"/>
          <w:lang w:val="uk-UA"/>
        </w:rPr>
        <w:t>ясо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дозволяють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через</w:t>
      </w:r>
      <w:r w:rsidRPr="00DD5E28">
        <w:rPr>
          <w:rFonts w:ascii="Times New Roman" w:hAnsi="Times New Roman"/>
          <w:bCs/>
          <w:szCs w:val="24"/>
          <w:lang w:val="uk-UA"/>
        </w:rPr>
        <w:t xml:space="preserve"> 16 </w:t>
      </w:r>
      <w:r w:rsidRPr="00DD5E28">
        <w:rPr>
          <w:rFonts w:ascii="Times New Roman" w:hAnsi="Times New Roman" w:hint="eastAsia"/>
          <w:bCs/>
          <w:szCs w:val="24"/>
          <w:lang w:val="uk-UA"/>
        </w:rPr>
        <w:t>діб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після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останнього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застосування</w:t>
      </w:r>
      <w:r w:rsidRPr="00DD5E28">
        <w:rPr>
          <w:rFonts w:ascii="Times New Roman" w:hAnsi="Times New Roman"/>
          <w:bCs/>
          <w:szCs w:val="24"/>
          <w:lang w:val="uk-UA"/>
        </w:rPr>
        <w:t xml:space="preserve"> </w:t>
      </w:r>
      <w:r w:rsidRPr="00DD5E28">
        <w:rPr>
          <w:rFonts w:ascii="Times New Roman" w:hAnsi="Times New Roman" w:hint="eastAsia"/>
          <w:bCs/>
          <w:szCs w:val="24"/>
          <w:lang w:val="uk-UA"/>
        </w:rPr>
        <w:t>препарату</w:t>
      </w:r>
      <w:r w:rsidRPr="00DD5E28">
        <w:rPr>
          <w:rFonts w:ascii="Times New Roman" w:hAnsi="Times New Roman"/>
          <w:bCs/>
          <w:szCs w:val="24"/>
          <w:lang w:val="uk-UA"/>
        </w:rPr>
        <w:t>.</w:t>
      </w:r>
      <w:bookmarkEnd w:id="4"/>
      <w:r w:rsidR="00455667">
        <w:rPr>
          <w:rFonts w:ascii="Times New Roman" w:hAnsi="Times New Roman"/>
          <w:bCs/>
          <w:szCs w:val="24"/>
          <w:lang w:val="uk-UA"/>
        </w:rPr>
        <w:t xml:space="preserve"> Отримане до зазначеного терміну м’ясо утилізують або згодовують непродуктивним тваринам, залежно від висновку лікаря ветеринарної медицини.</w:t>
      </w:r>
    </w:p>
    <w:p w14:paraId="036B4EF4" w14:textId="77777777" w:rsidR="00455667" w:rsidRDefault="00C26DF0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992415">
        <w:rPr>
          <w:rFonts w:ascii="Times New Roman" w:hAnsi="Times New Roman"/>
          <w:b/>
          <w:lang w:val="ru-RU"/>
        </w:rPr>
        <w:t>5.12 Спеціальні застереження для осіб і обслуговуючого персоналу</w:t>
      </w:r>
    </w:p>
    <w:p w14:paraId="30F862F7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 w:rsidRPr="007C22CF">
        <w:rPr>
          <w:rFonts w:ascii="Times New Roman" w:hAnsi="Times New Roman" w:hint="eastAsia"/>
          <w:szCs w:val="24"/>
          <w:lang w:val="ru-RU"/>
        </w:rPr>
        <w:t>При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препаратом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дотримуватися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основних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правил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гігіени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та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безпеки</w:t>
      </w:r>
      <w:r w:rsidRPr="007C22CF">
        <w:rPr>
          <w:rFonts w:ascii="Times New Roman" w:hAnsi="Times New Roman"/>
          <w:szCs w:val="24"/>
          <w:lang w:val="ru-RU"/>
        </w:rPr>
        <w:t xml:space="preserve">, </w:t>
      </w:r>
      <w:r w:rsidRPr="007C22CF">
        <w:rPr>
          <w:rFonts w:ascii="Times New Roman" w:hAnsi="Times New Roman" w:hint="eastAsia"/>
          <w:szCs w:val="24"/>
          <w:lang w:val="ru-RU"/>
        </w:rPr>
        <w:t>прийнятих</w:t>
      </w:r>
    </w:p>
    <w:p w14:paraId="5135BC19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7C22CF">
        <w:rPr>
          <w:rFonts w:ascii="Times New Roman" w:hAnsi="Times New Roman" w:hint="eastAsia"/>
          <w:szCs w:val="24"/>
          <w:lang w:val="ru-RU"/>
        </w:rPr>
        <w:t>при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ветеринарними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препаратами</w:t>
      </w:r>
      <w:r w:rsidRPr="007C22CF">
        <w:rPr>
          <w:rFonts w:ascii="Times New Roman" w:hAnsi="Times New Roman"/>
          <w:szCs w:val="24"/>
          <w:lang w:val="ru-RU"/>
        </w:rPr>
        <w:t>.</w:t>
      </w:r>
    </w:p>
    <w:p w14:paraId="67C7E32E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7C22CF">
        <w:rPr>
          <w:rFonts w:ascii="Times New Roman" w:hAnsi="Times New Roman" w:hint="eastAsia"/>
          <w:szCs w:val="24"/>
          <w:lang w:val="ru-RU"/>
        </w:rPr>
        <w:t>При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препаратом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користуватися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захисним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рукавицями</w:t>
      </w:r>
      <w:r w:rsidRPr="007C22CF">
        <w:rPr>
          <w:rFonts w:ascii="Times New Roman" w:hAnsi="Times New Roman"/>
          <w:szCs w:val="24"/>
          <w:lang w:val="ru-RU"/>
        </w:rPr>
        <w:t>.</w:t>
      </w:r>
    </w:p>
    <w:p w14:paraId="3B41D5A0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 w:rsidRPr="007C22CF">
        <w:rPr>
          <w:rFonts w:ascii="Times New Roman" w:hAnsi="Times New Roman" w:hint="eastAsia"/>
          <w:szCs w:val="24"/>
          <w:lang w:val="ru-RU"/>
        </w:rPr>
        <w:t>Уникати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потрапляння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всередину</w:t>
      </w:r>
      <w:r w:rsidRPr="007C22CF">
        <w:rPr>
          <w:rFonts w:ascii="Times New Roman" w:hAnsi="Times New Roman"/>
          <w:szCs w:val="24"/>
          <w:lang w:val="ru-RU"/>
        </w:rPr>
        <w:t xml:space="preserve"> (</w:t>
      </w:r>
      <w:r w:rsidRPr="007C22CF">
        <w:rPr>
          <w:rFonts w:ascii="Times New Roman" w:hAnsi="Times New Roman" w:hint="eastAsia"/>
          <w:szCs w:val="24"/>
          <w:lang w:val="ru-RU"/>
        </w:rPr>
        <w:t>ШКТ</w:t>
      </w:r>
      <w:r w:rsidRPr="007C22CF">
        <w:rPr>
          <w:rFonts w:ascii="Times New Roman" w:hAnsi="Times New Roman"/>
          <w:szCs w:val="24"/>
          <w:lang w:val="ru-RU"/>
        </w:rPr>
        <w:t xml:space="preserve">). </w:t>
      </w:r>
      <w:r w:rsidRPr="007C22CF">
        <w:rPr>
          <w:rFonts w:ascii="Times New Roman" w:hAnsi="Times New Roman" w:hint="eastAsia"/>
          <w:szCs w:val="24"/>
          <w:lang w:val="ru-RU"/>
        </w:rPr>
        <w:t>При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почервонінні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очей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або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шкіри</w:t>
      </w:r>
    </w:p>
    <w:p w14:paraId="4CD66C5B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7C22CF">
        <w:rPr>
          <w:rFonts w:ascii="Times New Roman" w:hAnsi="Times New Roman" w:hint="eastAsia"/>
          <w:szCs w:val="24"/>
          <w:lang w:val="ru-RU"/>
        </w:rPr>
        <w:t>негайно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звернутися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до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лікаря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та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показати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листівку</w:t>
      </w:r>
      <w:r w:rsidRPr="007C22CF">
        <w:rPr>
          <w:rFonts w:ascii="Times New Roman" w:hAnsi="Times New Roman"/>
          <w:szCs w:val="24"/>
          <w:lang w:val="ru-RU"/>
        </w:rPr>
        <w:t>-</w:t>
      </w:r>
      <w:r w:rsidRPr="007C22CF">
        <w:rPr>
          <w:rFonts w:ascii="Times New Roman" w:hAnsi="Times New Roman" w:hint="eastAsia"/>
          <w:szCs w:val="24"/>
          <w:lang w:val="ru-RU"/>
        </w:rPr>
        <w:t>вкладку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або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етикетку</w:t>
      </w:r>
      <w:r w:rsidRPr="007C22CF">
        <w:rPr>
          <w:rFonts w:ascii="Times New Roman" w:hAnsi="Times New Roman"/>
          <w:szCs w:val="24"/>
          <w:lang w:val="ru-RU"/>
        </w:rPr>
        <w:t>.</w:t>
      </w:r>
    </w:p>
    <w:p w14:paraId="1FB7FEDA" w14:textId="27BC4598" w:rsidR="00455667" w:rsidRP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 w:rsidRPr="007C22CF">
        <w:rPr>
          <w:rFonts w:ascii="Times New Roman" w:hAnsi="Times New Roman" w:hint="eastAsia"/>
          <w:szCs w:val="24"/>
          <w:lang w:val="ru-RU"/>
        </w:rPr>
        <w:t>Людей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із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відомою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гіперчутливістю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до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толтразурилу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не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допускати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до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="00455667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препаратом</w:t>
      </w:r>
      <w:r w:rsidRPr="007C22CF">
        <w:rPr>
          <w:rFonts w:ascii="Times New Roman" w:hAnsi="Times New Roman"/>
          <w:szCs w:val="24"/>
          <w:lang w:val="ru-RU"/>
        </w:rPr>
        <w:t>!</w:t>
      </w:r>
    </w:p>
    <w:p w14:paraId="498F6B9A" w14:textId="6A540187" w:rsidR="00455667" w:rsidRP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ru-RU"/>
        </w:rPr>
      </w:pPr>
      <w:r w:rsidRPr="007C22CF">
        <w:rPr>
          <w:rFonts w:ascii="Times New Roman" w:hAnsi="Times New Roman" w:hint="eastAsia"/>
          <w:szCs w:val="24"/>
          <w:lang w:val="ru-RU"/>
        </w:rPr>
        <w:t>Лужний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розчин</w:t>
      </w:r>
      <w:r w:rsidRPr="007C22CF">
        <w:rPr>
          <w:rFonts w:ascii="Times New Roman" w:hAnsi="Times New Roman"/>
          <w:szCs w:val="24"/>
          <w:lang w:val="ru-RU"/>
        </w:rPr>
        <w:t xml:space="preserve">. </w:t>
      </w:r>
      <w:r w:rsidRPr="007C22CF">
        <w:rPr>
          <w:rFonts w:ascii="Times New Roman" w:hAnsi="Times New Roman" w:hint="eastAsia"/>
          <w:szCs w:val="24"/>
          <w:lang w:val="ru-RU"/>
        </w:rPr>
        <w:t>При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випадковому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попаданні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на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шкіру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або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очі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негайно</w:t>
      </w:r>
      <w:r w:rsidR="00455667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промити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водою</w:t>
      </w:r>
      <w:r w:rsidRPr="007C22CF">
        <w:rPr>
          <w:rFonts w:ascii="Times New Roman" w:hAnsi="Times New Roman"/>
          <w:szCs w:val="24"/>
          <w:lang w:val="ru-RU"/>
        </w:rPr>
        <w:t>.</w:t>
      </w:r>
    </w:p>
    <w:p w14:paraId="5651ACDB" w14:textId="77777777" w:rsidR="00455667" w:rsidRDefault="007C22CF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7C22CF">
        <w:rPr>
          <w:rFonts w:ascii="Times New Roman" w:hAnsi="Times New Roman" w:hint="eastAsia"/>
          <w:szCs w:val="24"/>
          <w:lang w:val="ru-RU"/>
        </w:rPr>
        <w:t>Під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час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препаратом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не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вживати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їжу</w:t>
      </w:r>
      <w:r w:rsidRPr="007C22CF">
        <w:rPr>
          <w:rFonts w:ascii="Times New Roman" w:hAnsi="Times New Roman"/>
          <w:szCs w:val="24"/>
          <w:lang w:val="ru-RU"/>
        </w:rPr>
        <w:t xml:space="preserve">, </w:t>
      </w:r>
      <w:r w:rsidRPr="007C22CF">
        <w:rPr>
          <w:rFonts w:ascii="Times New Roman" w:hAnsi="Times New Roman" w:hint="eastAsia"/>
          <w:szCs w:val="24"/>
          <w:lang w:val="ru-RU"/>
        </w:rPr>
        <w:t>не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пити</w:t>
      </w:r>
      <w:r w:rsidRPr="007C22CF">
        <w:rPr>
          <w:rFonts w:ascii="Times New Roman" w:hAnsi="Times New Roman"/>
          <w:szCs w:val="24"/>
          <w:lang w:val="ru-RU"/>
        </w:rPr>
        <w:t xml:space="preserve">, </w:t>
      </w:r>
      <w:r w:rsidRPr="007C22CF">
        <w:rPr>
          <w:rFonts w:ascii="Times New Roman" w:hAnsi="Times New Roman" w:hint="eastAsia"/>
          <w:szCs w:val="24"/>
          <w:lang w:val="ru-RU"/>
        </w:rPr>
        <w:t>не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курити</w:t>
      </w:r>
      <w:r w:rsidRPr="007C22CF">
        <w:rPr>
          <w:rFonts w:ascii="Times New Roman" w:hAnsi="Times New Roman"/>
          <w:szCs w:val="24"/>
          <w:lang w:val="ru-RU"/>
        </w:rPr>
        <w:t>!</w:t>
      </w:r>
      <w:r w:rsidR="00455667">
        <w:rPr>
          <w:rFonts w:ascii="Times New Roman" w:hAnsi="Times New Roman"/>
          <w:bCs/>
          <w:szCs w:val="24"/>
          <w:lang w:val="uk-UA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Після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роботи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вимити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руки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з</w:t>
      </w:r>
      <w:r w:rsidRPr="007C22CF">
        <w:rPr>
          <w:rFonts w:ascii="Times New Roman" w:hAnsi="Times New Roman"/>
          <w:szCs w:val="24"/>
          <w:lang w:val="ru-RU"/>
        </w:rPr>
        <w:t xml:space="preserve"> </w:t>
      </w:r>
      <w:r w:rsidRPr="007C22CF">
        <w:rPr>
          <w:rFonts w:ascii="Times New Roman" w:hAnsi="Times New Roman" w:hint="eastAsia"/>
          <w:szCs w:val="24"/>
          <w:lang w:val="ru-RU"/>
        </w:rPr>
        <w:t>милом</w:t>
      </w:r>
      <w:r w:rsidRPr="007C22CF">
        <w:rPr>
          <w:rFonts w:ascii="Times New Roman" w:hAnsi="Times New Roman"/>
          <w:szCs w:val="24"/>
          <w:lang w:val="ru-RU"/>
        </w:rPr>
        <w:t>.</w:t>
      </w:r>
    </w:p>
    <w:p w14:paraId="7D29D1C9" w14:textId="77777777" w:rsidR="00455667" w:rsidRDefault="00C26DF0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113303">
        <w:rPr>
          <w:rFonts w:ascii="Times New Roman" w:hAnsi="Times New Roman"/>
          <w:b/>
          <w:lang w:val="uk-UA"/>
        </w:rPr>
        <w:t>6. Фармацевтичні особливості</w:t>
      </w:r>
    </w:p>
    <w:p w14:paraId="1DE75C8E" w14:textId="133897F2" w:rsidR="00C26DF0" w:rsidRPr="00455667" w:rsidRDefault="00C26DF0" w:rsidP="00455667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bCs/>
          <w:szCs w:val="24"/>
          <w:lang w:val="uk-UA"/>
        </w:rPr>
      </w:pPr>
      <w:r w:rsidRPr="00113303">
        <w:rPr>
          <w:rFonts w:ascii="Times New Roman" w:hAnsi="Times New Roman"/>
          <w:b/>
          <w:lang w:val="ru-RU"/>
        </w:rPr>
        <w:t>6.1 Форми несумісності</w:t>
      </w:r>
    </w:p>
    <w:p w14:paraId="29256752" w14:textId="77777777" w:rsidR="00455667" w:rsidRDefault="007C22CF" w:rsidP="00455667">
      <w:pPr>
        <w:ind w:left="-57"/>
        <w:jc w:val="both"/>
        <w:rPr>
          <w:rFonts w:ascii="Times New Roman" w:hAnsi="Times New Roman"/>
          <w:lang w:val="uk-UA"/>
        </w:rPr>
      </w:pPr>
      <w:r w:rsidRPr="005F2631">
        <w:rPr>
          <w:rFonts w:ascii="Times New Roman" w:hAnsi="Times New Roman" w:hint="eastAsia"/>
          <w:lang w:val="ru-RU"/>
        </w:rPr>
        <w:t>Н</w:t>
      </w:r>
      <w:r>
        <w:rPr>
          <w:rFonts w:ascii="Times New Roman" w:hAnsi="Times New Roman"/>
          <w:lang w:val="uk-UA"/>
        </w:rPr>
        <w:t>е встановлені.</w:t>
      </w:r>
    </w:p>
    <w:p w14:paraId="71CEE4DE" w14:textId="726BB5AB" w:rsidR="00C26DF0" w:rsidRPr="00455667" w:rsidRDefault="00C26DF0" w:rsidP="00455667">
      <w:pPr>
        <w:ind w:left="-57"/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b/>
          <w:lang w:val="ru-RU"/>
        </w:rPr>
        <w:t>6.2 Термін придатності</w:t>
      </w:r>
    </w:p>
    <w:p w14:paraId="188AAFEB" w14:textId="77777777" w:rsidR="00011D9F" w:rsidRPr="00011D9F" w:rsidRDefault="00011D9F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uk-UA"/>
        </w:rPr>
      </w:pPr>
      <w:r w:rsidRPr="00011D9F">
        <w:rPr>
          <w:rFonts w:ascii="Times New Roman" w:hAnsi="Times New Roman"/>
          <w:lang w:val="uk-UA"/>
        </w:rPr>
        <w:t xml:space="preserve">3 </w:t>
      </w:r>
      <w:r w:rsidRPr="00011D9F">
        <w:rPr>
          <w:rFonts w:ascii="Times New Roman" w:hAnsi="Times New Roman" w:hint="eastAsia"/>
          <w:lang w:val="uk-UA"/>
        </w:rPr>
        <w:t>роки</w:t>
      </w:r>
      <w:r w:rsidRPr="00011D9F">
        <w:rPr>
          <w:rFonts w:ascii="Times New Roman" w:hAnsi="Times New Roman"/>
          <w:lang w:val="uk-UA"/>
        </w:rPr>
        <w:t>.</w:t>
      </w:r>
    </w:p>
    <w:p w14:paraId="04004B5A" w14:textId="7839A090" w:rsidR="00807985" w:rsidRDefault="00011D9F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uk-UA"/>
        </w:rPr>
      </w:pPr>
      <w:bookmarkStart w:id="5" w:name="_Hlk188608733"/>
      <w:r w:rsidRPr="00011D9F">
        <w:rPr>
          <w:rFonts w:ascii="Times New Roman" w:hAnsi="Times New Roman" w:hint="eastAsia"/>
          <w:lang w:val="uk-UA"/>
        </w:rPr>
        <w:t>Після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першого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відбору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з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флакону</w:t>
      </w:r>
      <w:r w:rsidRPr="00011D9F">
        <w:rPr>
          <w:rFonts w:ascii="Times New Roman" w:hAnsi="Times New Roman"/>
          <w:lang w:val="uk-UA"/>
        </w:rPr>
        <w:t xml:space="preserve">, </w:t>
      </w:r>
      <w:r w:rsidRPr="00011D9F">
        <w:rPr>
          <w:rFonts w:ascii="Times New Roman" w:hAnsi="Times New Roman" w:hint="eastAsia"/>
          <w:lang w:val="uk-UA"/>
        </w:rPr>
        <w:t>препарат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необхідно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використати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протягом</w:t>
      </w:r>
      <w:r w:rsidRPr="00011D9F">
        <w:rPr>
          <w:rFonts w:ascii="Times New Roman" w:hAnsi="Times New Roman"/>
          <w:lang w:val="uk-UA"/>
        </w:rPr>
        <w:t xml:space="preserve"> 90 </w:t>
      </w:r>
      <w:r w:rsidRPr="00011D9F">
        <w:rPr>
          <w:rFonts w:ascii="Times New Roman" w:hAnsi="Times New Roman" w:hint="eastAsia"/>
          <w:lang w:val="uk-UA"/>
        </w:rPr>
        <w:t>діб</w:t>
      </w:r>
      <w:r w:rsidRPr="00011D9F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 xml:space="preserve"> </w:t>
      </w:r>
    </w:p>
    <w:p w14:paraId="6772E809" w14:textId="1AF9748E" w:rsidR="00EC3CB4" w:rsidRPr="003E436C" w:rsidRDefault="00807985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uk-UA"/>
        </w:rPr>
        <w:t xml:space="preserve">Готовий до використання розчин </w:t>
      </w:r>
      <w:r w:rsidR="00011D9F" w:rsidRPr="00011D9F">
        <w:rPr>
          <w:rFonts w:ascii="Times New Roman" w:hAnsi="Times New Roman" w:hint="eastAsia"/>
          <w:lang w:val="uk-UA"/>
        </w:rPr>
        <w:t>препарату</w:t>
      </w:r>
      <w:r w:rsidR="00011D9F" w:rsidRPr="00011D9F">
        <w:rPr>
          <w:rFonts w:ascii="Times New Roman" w:hAnsi="Times New Roman"/>
          <w:lang w:val="uk-UA"/>
        </w:rPr>
        <w:t xml:space="preserve"> </w:t>
      </w:r>
      <w:r w:rsidRPr="00807985">
        <w:rPr>
          <w:rFonts w:ascii="Times New Roman" w:hAnsi="Times New Roman" w:hint="eastAsia"/>
          <w:lang w:val="ru-RU"/>
        </w:rPr>
        <w:t>п</w:t>
      </w:r>
      <w:r>
        <w:rPr>
          <w:rFonts w:ascii="Times New Roman" w:hAnsi="Times New Roman"/>
          <w:lang w:val="uk-UA"/>
        </w:rPr>
        <w:t>ридатний</w:t>
      </w:r>
      <w:r w:rsidR="00011D9F" w:rsidRPr="00011D9F">
        <w:rPr>
          <w:rFonts w:ascii="Times New Roman" w:hAnsi="Times New Roman"/>
          <w:lang w:val="uk-UA"/>
        </w:rPr>
        <w:t xml:space="preserve"> </w:t>
      </w:r>
      <w:r w:rsidRPr="00807985">
        <w:rPr>
          <w:rFonts w:ascii="Times New Roman" w:hAnsi="Times New Roman" w:hint="eastAsia"/>
          <w:lang w:val="ru-RU"/>
        </w:rPr>
        <w:t>л</w:t>
      </w:r>
      <w:r>
        <w:rPr>
          <w:rFonts w:ascii="Times New Roman" w:hAnsi="Times New Roman"/>
          <w:lang w:val="uk-UA"/>
        </w:rPr>
        <w:t>ише</w:t>
      </w:r>
      <w:r w:rsidR="00011D9F" w:rsidRPr="00011D9F">
        <w:rPr>
          <w:rFonts w:ascii="Times New Roman" w:hAnsi="Times New Roman"/>
          <w:lang w:val="uk-UA"/>
        </w:rPr>
        <w:t xml:space="preserve"> 24 </w:t>
      </w:r>
      <w:r w:rsidR="00011D9F" w:rsidRPr="00011D9F">
        <w:rPr>
          <w:rFonts w:ascii="Times New Roman" w:hAnsi="Times New Roman" w:hint="eastAsia"/>
          <w:lang w:val="uk-UA"/>
        </w:rPr>
        <w:t>годин</w:t>
      </w:r>
      <w:r w:rsidR="00011D9F" w:rsidRPr="00011D9F">
        <w:rPr>
          <w:rFonts w:ascii="Times New Roman" w:hAnsi="Times New Roman"/>
          <w:lang w:val="uk-UA"/>
        </w:rPr>
        <w:t>.</w:t>
      </w:r>
      <w:bookmarkEnd w:id="5"/>
    </w:p>
    <w:p w14:paraId="122B2FC9" w14:textId="77777777" w:rsidR="00455667" w:rsidRDefault="00C26DF0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b/>
          <w:lang w:val="ru-RU"/>
        </w:rPr>
        <w:t>6.3 Особливі заходи зберігання</w:t>
      </w:r>
      <w:bookmarkStart w:id="6" w:name="_Hlk188608712"/>
    </w:p>
    <w:p w14:paraId="0E3F7140" w14:textId="4F1CAE4C" w:rsidR="00455667" w:rsidRPr="00455667" w:rsidRDefault="00807985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 w:hint="eastAsia"/>
          <w:lang w:val="et-EE"/>
        </w:rPr>
        <w:t>З</w:t>
      </w:r>
      <w:r>
        <w:rPr>
          <w:rFonts w:ascii="Times New Roman" w:hAnsi="Times New Roman"/>
          <w:lang w:val="uk-UA"/>
        </w:rPr>
        <w:t xml:space="preserve">берігати препарат в </w:t>
      </w:r>
      <w:r>
        <w:rPr>
          <w:rFonts w:ascii="Times New Roman" w:hAnsi="Times New Roman" w:hint="eastAsia"/>
          <w:lang w:val="et-EE"/>
        </w:rPr>
        <w:t>с</w:t>
      </w:r>
      <w:r w:rsidR="00DD5E28">
        <w:rPr>
          <w:rFonts w:ascii="Times New Roman" w:hAnsi="Times New Roman"/>
          <w:lang w:val="uk-UA"/>
        </w:rPr>
        <w:t>ух</w:t>
      </w:r>
      <w:r>
        <w:rPr>
          <w:rFonts w:ascii="Times New Roman" w:hAnsi="Times New Roman"/>
          <w:lang w:val="uk-UA"/>
        </w:rPr>
        <w:t>ому</w:t>
      </w:r>
      <w:r w:rsidR="00DD5E28">
        <w:rPr>
          <w:rFonts w:ascii="Times New Roman" w:hAnsi="Times New Roman"/>
          <w:lang w:val="uk-UA"/>
        </w:rPr>
        <w:t xml:space="preserve">, </w:t>
      </w:r>
      <w:r w:rsidR="00DD5E28" w:rsidRPr="00DD5E28">
        <w:rPr>
          <w:rFonts w:ascii="Times New Roman" w:hAnsi="Times New Roman" w:hint="eastAsia"/>
          <w:lang w:val="ru-RU"/>
        </w:rPr>
        <w:t>темн</w:t>
      </w:r>
      <w:r w:rsidRPr="00807985">
        <w:rPr>
          <w:rFonts w:ascii="Times New Roman" w:hAnsi="Times New Roman" w:hint="eastAsia"/>
          <w:lang w:val="ru-RU"/>
        </w:rPr>
        <w:t>о</w:t>
      </w:r>
      <w:r>
        <w:rPr>
          <w:rFonts w:ascii="Times New Roman" w:hAnsi="Times New Roman"/>
          <w:lang w:val="ru-RU"/>
        </w:rPr>
        <w:t>му</w:t>
      </w:r>
      <w:r w:rsidR="00DD5E28" w:rsidRPr="00DD5E28">
        <w:rPr>
          <w:rFonts w:ascii="Times New Roman" w:hAnsi="Times New Roman"/>
          <w:lang w:val="ru-RU"/>
        </w:rPr>
        <w:t xml:space="preserve">, </w:t>
      </w:r>
      <w:r w:rsidR="00DD5E28" w:rsidRPr="00DD5E28">
        <w:rPr>
          <w:rFonts w:ascii="Times New Roman" w:hAnsi="Times New Roman" w:hint="eastAsia"/>
          <w:lang w:val="ru-RU"/>
        </w:rPr>
        <w:t>недоступн</w:t>
      </w:r>
      <w:r w:rsidRPr="00807985">
        <w:rPr>
          <w:rFonts w:ascii="Times New Roman" w:hAnsi="Times New Roman" w:hint="eastAsia"/>
          <w:lang w:val="ru-RU"/>
        </w:rPr>
        <w:t>о</w:t>
      </w:r>
      <w:r>
        <w:rPr>
          <w:rFonts w:ascii="Times New Roman" w:hAnsi="Times New Roman"/>
          <w:lang w:val="ru-RU"/>
        </w:rPr>
        <w:t>му</w:t>
      </w:r>
      <w:r w:rsidR="00DD5E28" w:rsidRPr="00DD5E28">
        <w:rPr>
          <w:rFonts w:ascii="Times New Roman" w:hAnsi="Times New Roman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lang w:val="ru-RU"/>
        </w:rPr>
        <w:t>для</w:t>
      </w:r>
      <w:r w:rsidR="00DD5E28" w:rsidRPr="00DD5E28">
        <w:rPr>
          <w:rFonts w:ascii="Times New Roman" w:hAnsi="Times New Roman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lang w:val="ru-RU"/>
        </w:rPr>
        <w:t>дітей</w:t>
      </w:r>
      <w:r w:rsidR="00DD5E28" w:rsidRPr="00DD5E28">
        <w:rPr>
          <w:rFonts w:ascii="Times New Roman" w:hAnsi="Times New Roman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lang w:val="ru-RU"/>
        </w:rPr>
        <w:t>місц</w:t>
      </w:r>
      <w:r w:rsidRPr="00807985">
        <w:rPr>
          <w:rFonts w:ascii="Times New Roman" w:hAnsi="Times New Roman" w:hint="eastAsia"/>
          <w:lang w:val="ru-RU"/>
        </w:rPr>
        <w:t>і</w:t>
      </w:r>
      <w:r w:rsidR="00DD5E28" w:rsidRPr="00DD5E28">
        <w:rPr>
          <w:rFonts w:ascii="Times New Roman" w:hAnsi="Times New Roman"/>
          <w:lang w:val="ru-RU"/>
        </w:rPr>
        <w:t xml:space="preserve">, </w:t>
      </w:r>
      <w:r w:rsidR="00DD5E28" w:rsidRPr="00DD5E28">
        <w:rPr>
          <w:rFonts w:ascii="Times New Roman" w:hAnsi="Times New Roman" w:hint="eastAsia"/>
          <w:lang w:val="ru-RU"/>
        </w:rPr>
        <w:t>при</w:t>
      </w:r>
      <w:r w:rsidR="00DD5E28" w:rsidRPr="00DD5E28">
        <w:rPr>
          <w:rFonts w:ascii="Times New Roman" w:hAnsi="Times New Roman"/>
          <w:lang w:val="ru-RU"/>
        </w:rPr>
        <w:t xml:space="preserve"> </w:t>
      </w:r>
      <w:r w:rsidR="00DD5E28" w:rsidRPr="00DD5E28">
        <w:rPr>
          <w:rFonts w:ascii="Times New Roman" w:hAnsi="Times New Roman" w:hint="eastAsia"/>
          <w:lang w:val="ru-RU"/>
        </w:rPr>
        <w:t>температурі</w:t>
      </w:r>
      <w:r w:rsidR="00455667">
        <w:rPr>
          <w:rFonts w:ascii="Times New Roman" w:hAnsi="Times New Roman"/>
          <w:lang w:val="ru-RU"/>
        </w:rPr>
        <w:t xml:space="preserve"> </w:t>
      </w:r>
      <w:r w:rsidR="00DD5E28">
        <w:rPr>
          <w:rFonts w:ascii="Times New Roman" w:hAnsi="Times New Roman"/>
          <w:lang w:val="ru-RU"/>
        </w:rPr>
        <w:t xml:space="preserve">від 15 до </w:t>
      </w:r>
      <w:r w:rsidR="00DD5E28" w:rsidRPr="00DD5E28">
        <w:rPr>
          <w:rFonts w:ascii="Times New Roman" w:hAnsi="Times New Roman"/>
          <w:lang w:val="ru-RU"/>
        </w:rPr>
        <w:t xml:space="preserve">25 </w:t>
      </w:r>
      <w:r w:rsidR="00DD5E28" w:rsidRPr="00DD5E28">
        <w:rPr>
          <w:rFonts w:ascii="Times New Roman" w:hAnsi="Times New Roman" w:hint="eastAsia"/>
          <w:lang w:val="ru-RU"/>
        </w:rPr>
        <w:t>°</w:t>
      </w:r>
      <w:r w:rsidR="00DD5E28" w:rsidRPr="00DD5E28">
        <w:rPr>
          <w:rFonts w:ascii="Times New Roman" w:hAnsi="Times New Roman"/>
          <w:lang w:val="ru-RU"/>
        </w:rPr>
        <w:t xml:space="preserve">C. </w:t>
      </w:r>
      <w:bookmarkEnd w:id="6"/>
    </w:p>
    <w:p w14:paraId="0FC277B5" w14:textId="77777777" w:rsidR="00455667" w:rsidRDefault="00C26DF0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lang w:val="uk-UA"/>
        </w:rPr>
      </w:pPr>
      <w:r w:rsidRPr="00113303">
        <w:rPr>
          <w:rFonts w:ascii="Times New Roman" w:hAnsi="Times New Roman"/>
          <w:b/>
          <w:lang w:val="ru-RU"/>
        </w:rPr>
        <w:t xml:space="preserve">6.4 Природа і склад </w:t>
      </w:r>
      <w:r w:rsidRPr="008B4B33">
        <w:rPr>
          <w:rFonts w:ascii="Times New Roman" w:hAnsi="Times New Roman"/>
          <w:b/>
          <w:lang w:val="ru-RU"/>
        </w:rPr>
        <w:t>контейнера первинного пакування</w:t>
      </w:r>
      <w:bookmarkStart w:id="7" w:name="_Hlk188608669"/>
    </w:p>
    <w:p w14:paraId="70D79C12" w14:textId="77777777" w:rsidR="00455667" w:rsidRDefault="00DD5E28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DD5E28">
        <w:rPr>
          <w:rFonts w:ascii="Times New Roman" w:hAnsi="Times New Roman" w:hint="eastAsia"/>
          <w:szCs w:val="24"/>
          <w:lang w:val="et-EE"/>
        </w:rPr>
        <w:t>Флакони</w:t>
      </w:r>
      <w:r>
        <w:rPr>
          <w:rFonts w:ascii="Times New Roman" w:hAnsi="Times New Roman"/>
          <w:szCs w:val="24"/>
          <w:lang w:val="uk-UA"/>
        </w:rPr>
        <w:t xml:space="preserve"> по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="008D1BF4">
        <w:rPr>
          <w:rFonts w:ascii="Times New Roman" w:hAnsi="Times New Roman"/>
          <w:szCs w:val="24"/>
          <w:lang w:val="et-EE"/>
        </w:rPr>
        <w:t>100</w:t>
      </w:r>
      <w:r w:rsidR="008D1BF4">
        <w:rPr>
          <w:rFonts w:ascii="Times New Roman" w:hAnsi="Times New Roman"/>
          <w:szCs w:val="24"/>
          <w:lang w:val="uk-UA"/>
        </w:rPr>
        <w:t xml:space="preserve"> та </w:t>
      </w:r>
      <w:r w:rsidRPr="00DD5E28">
        <w:rPr>
          <w:rFonts w:ascii="Times New Roman" w:hAnsi="Times New Roman"/>
          <w:szCs w:val="24"/>
          <w:lang w:val="et-EE"/>
        </w:rPr>
        <w:t xml:space="preserve">1000 </w:t>
      </w:r>
      <w:r w:rsidRPr="00DD5E28">
        <w:rPr>
          <w:rFonts w:ascii="Times New Roman" w:hAnsi="Times New Roman" w:hint="eastAsia"/>
          <w:szCs w:val="24"/>
          <w:lang w:val="et-EE"/>
        </w:rPr>
        <w:t>мл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із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поліетилену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високої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щільності</w:t>
      </w:r>
      <w:r w:rsidRPr="00DD5E28">
        <w:rPr>
          <w:rFonts w:ascii="Times New Roman" w:hAnsi="Times New Roman"/>
          <w:szCs w:val="24"/>
          <w:lang w:val="et-EE"/>
        </w:rPr>
        <w:t xml:space="preserve">, </w:t>
      </w:r>
      <w:r w:rsidRPr="00DD5E28">
        <w:rPr>
          <w:rFonts w:ascii="Times New Roman" w:hAnsi="Times New Roman" w:hint="eastAsia"/>
          <w:szCs w:val="24"/>
          <w:lang w:val="et-EE"/>
        </w:rPr>
        <w:t>закручені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кришками</w:t>
      </w:r>
      <w:r w:rsidRPr="00DD5E28">
        <w:rPr>
          <w:rFonts w:ascii="Times New Roman" w:hAnsi="Times New Roman"/>
          <w:szCs w:val="24"/>
          <w:lang w:val="et-EE"/>
        </w:rPr>
        <w:t xml:space="preserve"> </w:t>
      </w:r>
      <w:r w:rsidRPr="00DD5E28">
        <w:rPr>
          <w:rFonts w:ascii="Times New Roman" w:hAnsi="Times New Roman" w:hint="eastAsia"/>
          <w:szCs w:val="24"/>
          <w:lang w:val="et-EE"/>
        </w:rPr>
        <w:t>з</w:t>
      </w:r>
      <w:r w:rsidR="00455667">
        <w:rPr>
          <w:rFonts w:ascii="Times New Roman" w:hAnsi="Times New Roman"/>
          <w:szCs w:val="24"/>
          <w:lang w:val="uk-UA"/>
        </w:rPr>
        <w:t xml:space="preserve"> </w:t>
      </w:r>
      <w:r w:rsidR="002662DB">
        <w:rPr>
          <w:rFonts w:ascii="Times New Roman" w:hAnsi="Times New Roman" w:hint="eastAsia"/>
          <w:szCs w:val="24"/>
          <w:lang w:val="et-EE"/>
        </w:rPr>
        <w:t>п</w:t>
      </w:r>
      <w:r w:rsidR="002662DB" w:rsidRPr="002662DB">
        <w:rPr>
          <w:rFonts w:ascii="Times New Roman" w:hAnsi="Times New Roman" w:hint="eastAsia"/>
          <w:szCs w:val="24"/>
          <w:lang w:val="et-EE"/>
        </w:rPr>
        <w:t>оліетилен</w:t>
      </w:r>
      <w:r w:rsidR="002662DB">
        <w:rPr>
          <w:rFonts w:ascii="Times New Roman" w:hAnsi="Times New Roman" w:hint="eastAsia"/>
          <w:szCs w:val="24"/>
          <w:lang w:val="et-EE"/>
        </w:rPr>
        <w:t>у</w:t>
      </w:r>
      <w:r w:rsidR="002662DB" w:rsidRPr="002662DB">
        <w:rPr>
          <w:rFonts w:ascii="Times New Roman" w:hAnsi="Times New Roman"/>
          <w:szCs w:val="24"/>
          <w:lang w:val="et-EE"/>
        </w:rPr>
        <w:t xml:space="preserve"> </w:t>
      </w:r>
      <w:r w:rsidR="002662DB" w:rsidRPr="002662DB">
        <w:rPr>
          <w:rFonts w:ascii="Times New Roman" w:hAnsi="Times New Roman" w:hint="eastAsia"/>
          <w:szCs w:val="24"/>
          <w:lang w:val="et-EE"/>
        </w:rPr>
        <w:t>високої</w:t>
      </w:r>
      <w:r w:rsidR="002662DB" w:rsidRPr="002662DB">
        <w:rPr>
          <w:rFonts w:ascii="Times New Roman" w:hAnsi="Times New Roman"/>
          <w:szCs w:val="24"/>
          <w:lang w:val="et-EE"/>
        </w:rPr>
        <w:t xml:space="preserve"> </w:t>
      </w:r>
      <w:r w:rsidR="002662DB" w:rsidRPr="002662DB">
        <w:rPr>
          <w:rFonts w:ascii="Times New Roman" w:hAnsi="Times New Roman" w:hint="eastAsia"/>
          <w:szCs w:val="24"/>
          <w:lang w:val="et-EE"/>
        </w:rPr>
        <w:t>щільності</w:t>
      </w:r>
      <w:r w:rsidRPr="00DD5E28">
        <w:rPr>
          <w:rFonts w:ascii="Times New Roman" w:hAnsi="Times New Roman"/>
          <w:szCs w:val="24"/>
          <w:lang w:val="et-EE"/>
        </w:rPr>
        <w:t>.</w:t>
      </w:r>
      <w:bookmarkEnd w:id="7"/>
    </w:p>
    <w:p w14:paraId="5485E9B4" w14:textId="77777777" w:rsidR="00455667" w:rsidRDefault="00C26DF0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113303">
        <w:rPr>
          <w:rFonts w:ascii="Times New Roman" w:hAnsi="Times New Roman"/>
          <w:b/>
          <w:lang w:val="ru-RU"/>
        </w:rPr>
        <w:t xml:space="preserve">6.5 Особливі заходи безпеки при поводженні з невикористаним препаратом або </w:t>
      </w:r>
      <w:r w:rsidRPr="00113303">
        <w:rPr>
          <w:rFonts w:ascii="Times New Roman" w:hAnsi="Times New Roman"/>
          <w:b/>
          <w:lang w:val="uk-UA"/>
        </w:rPr>
        <w:t xml:space="preserve">із </w:t>
      </w:r>
      <w:r w:rsidRPr="00113303">
        <w:rPr>
          <w:rFonts w:ascii="Times New Roman" w:hAnsi="Times New Roman"/>
          <w:b/>
          <w:lang w:val="ru-RU"/>
        </w:rPr>
        <w:t>його залишками</w:t>
      </w:r>
    </w:p>
    <w:p w14:paraId="04879017" w14:textId="5A1D46EC" w:rsidR="00455667" w:rsidRDefault="002662DB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lang w:val="uk-UA"/>
        </w:rPr>
        <w:t>Не використований і протермінований препарат та упакування утиліз</w:t>
      </w:r>
      <w:r w:rsidR="00455667">
        <w:rPr>
          <w:rFonts w:ascii="Times New Roman" w:hAnsi="Times New Roman"/>
          <w:lang w:val="uk-UA"/>
        </w:rPr>
        <w:t>у</w:t>
      </w:r>
      <w:r>
        <w:rPr>
          <w:rFonts w:ascii="Times New Roman" w:hAnsi="Times New Roman"/>
          <w:lang w:val="uk-UA"/>
        </w:rPr>
        <w:t>ють відповідно до чинного законодавства.</w:t>
      </w:r>
    </w:p>
    <w:p w14:paraId="13BF8C54" w14:textId="77777777" w:rsidR="00455667" w:rsidRDefault="00011D9F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011D9F">
        <w:rPr>
          <w:rFonts w:ascii="Times New Roman" w:hAnsi="Times New Roman" w:hint="eastAsia"/>
          <w:lang w:val="uk-UA"/>
        </w:rPr>
        <w:t>При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зберіганні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препарату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побутовому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приміщенні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доступ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до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нього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повинен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бути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обмеженим</w:t>
      </w:r>
      <w:r w:rsidRPr="00011D9F">
        <w:rPr>
          <w:rFonts w:ascii="Times New Roman" w:hAnsi="Times New Roman"/>
          <w:lang w:val="uk-UA"/>
        </w:rPr>
        <w:t>.</w:t>
      </w:r>
    </w:p>
    <w:p w14:paraId="06D205F9" w14:textId="77777777" w:rsidR="00455667" w:rsidRDefault="00011D9F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011D9F">
        <w:rPr>
          <w:rFonts w:ascii="Times New Roman" w:hAnsi="Times New Roman" w:hint="eastAsia"/>
          <w:lang w:val="uk-UA"/>
        </w:rPr>
        <w:t>При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утилізації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препарату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не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допускають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його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злиття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каналізаційну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систему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або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зі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стічними</w:t>
      </w:r>
      <w:r w:rsidRPr="00011D9F">
        <w:rPr>
          <w:rFonts w:ascii="Times New Roman" w:hAnsi="Times New Roman"/>
          <w:lang w:val="uk-UA"/>
        </w:rPr>
        <w:t xml:space="preserve"> </w:t>
      </w:r>
      <w:r w:rsidRPr="00011D9F">
        <w:rPr>
          <w:rFonts w:ascii="Times New Roman" w:hAnsi="Times New Roman" w:hint="eastAsia"/>
          <w:lang w:val="uk-UA"/>
        </w:rPr>
        <w:t>водами</w:t>
      </w:r>
      <w:r w:rsidRPr="00011D9F">
        <w:rPr>
          <w:rFonts w:ascii="Times New Roman" w:hAnsi="Times New Roman"/>
          <w:lang w:val="uk-UA"/>
        </w:rPr>
        <w:t>.</w:t>
      </w:r>
    </w:p>
    <w:p w14:paraId="67F5B8A6" w14:textId="352C7D5C" w:rsidR="00C26DF0" w:rsidRPr="00455667" w:rsidRDefault="00C26DF0" w:rsidP="00455667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left="-57"/>
        <w:jc w:val="both"/>
        <w:rPr>
          <w:rFonts w:ascii="Times New Roman" w:hAnsi="Times New Roman"/>
          <w:szCs w:val="24"/>
          <w:lang w:val="uk-UA"/>
        </w:rPr>
      </w:pPr>
      <w:r w:rsidRPr="00113303">
        <w:rPr>
          <w:rFonts w:ascii="Times New Roman" w:hAnsi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27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4131"/>
      </w:tblGrid>
      <w:tr w:rsidR="00A857AA" w:rsidRPr="00113303" w14:paraId="36B913D7" w14:textId="77777777" w:rsidTr="00455667">
        <w:trPr>
          <w:trHeight w:val="639"/>
        </w:trPr>
        <w:tc>
          <w:tcPr>
            <w:tcW w:w="4508" w:type="dxa"/>
          </w:tcPr>
          <w:p w14:paraId="4E2A83B0" w14:textId="77777777" w:rsidR="00A857AA" w:rsidRPr="008F6B47" w:rsidRDefault="00A857AA" w:rsidP="00455667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bookmarkStart w:id="8" w:name="_Hlk158048716"/>
            <w:r w:rsidRPr="008F6B47">
              <w:rPr>
                <w:rFonts w:ascii="Times New Roman" w:hAnsi="Times New Roman"/>
                <w:color w:val="000000"/>
                <w:lang w:val="uk-UA"/>
              </w:rPr>
              <w:t xml:space="preserve">Інтерхемі веркен </w:t>
            </w:r>
            <w:r w:rsidRPr="008F6B47">
              <w:rPr>
                <w:rFonts w:ascii="Times New Roman" w:hAnsi="Times New Roman"/>
                <w:lang w:val="uk-UA"/>
              </w:rPr>
              <w:t>“</w:t>
            </w:r>
            <w:r w:rsidRPr="008F6B47">
              <w:rPr>
                <w:rFonts w:ascii="Times New Roman" w:hAnsi="Times New Roman"/>
                <w:color w:val="000000"/>
                <w:lang w:val="uk-UA"/>
              </w:rPr>
              <w:t>Де Аделаар</w:t>
            </w:r>
            <w:r w:rsidRPr="008F6B47">
              <w:rPr>
                <w:rFonts w:ascii="Times New Roman" w:hAnsi="Times New Roman"/>
                <w:lang w:val="uk-UA"/>
              </w:rPr>
              <w:t>”</w:t>
            </w:r>
            <w:r w:rsidRPr="008F6B47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Б.В.</w:t>
            </w:r>
          </w:p>
          <w:p w14:paraId="500AE814" w14:textId="2BE4060C" w:rsidR="00A857AA" w:rsidRPr="008F6B47" w:rsidRDefault="00A857AA" w:rsidP="00455667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Мета</w:t>
            </w:r>
            <w:r w:rsidR="00F4279F">
              <w:rPr>
                <w:rFonts w:ascii="Times New Roman" w:hAnsi="Times New Roman"/>
                <w:color w:val="000000"/>
                <w:lang w:val="uk-UA"/>
              </w:rPr>
              <w:t>а</w:t>
            </w:r>
            <w:r>
              <w:rPr>
                <w:rFonts w:ascii="Times New Roman" w:hAnsi="Times New Roman"/>
                <w:color w:val="000000"/>
                <w:lang w:val="uk-UA"/>
              </w:rPr>
              <w:t>лвег</w:t>
            </w:r>
            <w:r w:rsidRPr="008F6B47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8</w:t>
            </w:r>
            <w:r w:rsidRPr="008F6B47">
              <w:rPr>
                <w:rFonts w:ascii="Times New Roman" w:hAnsi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5804 </w:t>
            </w:r>
            <w:r>
              <w:rPr>
                <w:rFonts w:ascii="Times New Roman" w:hAnsi="Times New Roman"/>
                <w:color w:val="000000"/>
              </w:rPr>
              <w:t>CG,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Венрай</w:t>
            </w:r>
          </w:p>
          <w:bookmarkEnd w:id="8"/>
          <w:p w14:paraId="67A7FE90" w14:textId="4D762BBE" w:rsidR="00A857AA" w:rsidRPr="00113303" w:rsidRDefault="00A857AA" w:rsidP="00455667">
            <w:pPr>
              <w:jc w:val="both"/>
              <w:rPr>
                <w:b/>
                <w:color w:val="000000"/>
                <w:lang w:val="et-EE"/>
              </w:rPr>
            </w:pPr>
            <w:r w:rsidRPr="005D058F">
              <w:rPr>
                <w:rFonts w:ascii="Times New Roman" w:hAnsi="Times New Roman"/>
                <w:bCs/>
                <w:color w:val="000000"/>
                <w:lang w:val="uk-UA"/>
              </w:rPr>
              <w:t>Нідерланди</w:t>
            </w:r>
          </w:p>
        </w:tc>
        <w:tc>
          <w:tcPr>
            <w:tcW w:w="4131" w:type="dxa"/>
          </w:tcPr>
          <w:p w14:paraId="4339368C" w14:textId="77777777" w:rsidR="00A857AA" w:rsidRPr="005D058F" w:rsidRDefault="00A857AA" w:rsidP="00455667">
            <w:pPr>
              <w:spacing w:line="276" w:lineRule="auto"/>
              <w:jc w:val="both"/>
              <w:rPr>
                <w:rFonts w:ascii="Times New Roman" w:eastAsia="Arial" w:hAnsi="Times New Roman"/>
                <w:lang w:val="nl-NL" w:eastAsia="hu-HU"/>
              </w:rPr>
            </w:pPr>
            <w:r w:rsidRPr="005D058F">
              <w:rPr>
                <w:rFonts w:ascii="Times New Roman" w:eastAsia="Arial" w:hAnsi="Times New Roman"/>
                <w:lang w:val="nl-NL" w:eastAsia="hu-HU"/>
              </w:rPr>
              <w:t>Interchemie werken “De Adelaar” B.V.</w:t>
            </w:r>
          </w:p>
          <w:p w14:paraId="04EE75ED" w14:textId="77777777" w:rsidR="00A857AA" w:rsidRPr="005D058F" w:rsidRDefault="00A857AA" w:rsidP="00455667">
            <w:pPr>
              <w:spacing w:line="276" w:lineRule="auto"/>
              <w:jc w:val="both"/>
              <w:rPr>
                <w:rFonts w:ascii="Times New Roman" w:eastAsia="Arial" w:hAnsi="Times New Roman"/>
                <w:lang w:val="en-US" w:eastAsia="hu-HU"/>
              </w:rPr>
            </w:pPr>
            <w:proofErr w:type="spellStart"/>
            <w:r w:rsidRPr="005D058F">
              <w:rPr>
                <w:rFonts w:ascii="Times New Roman" w:eastAsia="Arial" w:hAnsi="Times New Roman"/>
                <w:lang w:val="en-US" w:eastAsia="hu-HU"/>
              </w:rPr>
              <w:t>Metaalweg</w:t>
            </w:r>
            <w:proofErr w:type="spellEnd"/>
            <w:r w:rsidRPr="005D058F">
              <w:rPr>
                <w:rFonts w:ascii="Times New Roman" w:eastAsia="Arial" w:hAnsi="Times New Roman"/>
                <w:lang w:val="en-US" w:eastAsia="hu-HU"/>
              </w:rPr>
              <w:t xml:space="preserve"> 8, 5804 CG Venray</w:t>
            </w:r>
          </w:p>
          <w:p w14:paraId="60479F59" w14:textId="09AFE5AB" w:rsidR="00A857AA" w:rsidRPr="00455667" w:rsidRDefault="00A857AA" w:rsidP="00455667">
            <w:pPr>
              <w:spacing w:line="276" w:lineRule="auto"/>
              <w:jc w:val="both"/>
              <w:rPr>
                <w:rFonts w:ascii="Times New Roman" w:eastAsia="Arial" w:hAnsi="Times New Roman"/>
                <w:lang w:val="uk-UA" w:eastAsia="hu-HU"/>
              </w:rPr>
            </w:pPr>
            <w:r w:rsidRPr="005D058F">
              <w:rPr>
                <w:rFonts w:ascii="Times New Roman" w:eastAsia="Arial" w:hAnsi="Times New Roman"/>
                <w:lang w:val="en-US" w:eastAsia="hu-HU"/>
              </w:rPr>
              <w:t>The Netherlands</w:t>
            </w:r>
          </w:p>
        </w:tc>
      </w:tr>
    </w:tbl>
    <w:p w14:paraId="753AF844" w14:textId="77777777" w:rsidR="00C26DF0" w:rsidRPr="00113303" w:rsidRDefault="00C26DF0" w:rsidP="00455667">
      <w:pPr>
        <w:jc w:val="both"/>
        <w:rPr>
          <w:rFonts w:ascii="Times New Roman" w:hAnsi="Times New Roman"/>
          <w:b/>
          <w:lang w:val="et-EE"/>
        </w:rPr>
      </w:pPr>
      <w:r w:rsidRPr="00113303">
        <w:rPr>
          <w:rFonts w:ascii="Times New Roman" w:hAnsi="Times New Roman"/>
          <w:b/>
          <w:lang w:val="uk-UA"/>
        </w:rPr>
        <w:t>8. Назва та місцезнаходження виробника (виробників)</w:t>
      </w:r>
    </w:p>
    <w:tbl>
      <w:tblPr>
        <w:tblW w:w="8910" w:type="dxa"/>
        <w:tblInd w:w="27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4402"/>
      </w:tblGrid>
      <w:tr w:rsidR="00455667" w:rsidRPr="00113303" w14:paraId="66C71AD6" w14:textId="77777777" w:rsidTr="00455667">
        <w:tc>
          <w:tcPr>
            <w:tcW w:w="4508" w:type="dxa"/>
          </w:tcPr>
          <w:p w14:paraId="785CF9F3" w14:textId="77777777" w:rsidR="0037568F" w:rsidRDefault="00455667" w:rsidP="00455667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ФармаПарк Продакшн</w:t>
            </w:r>
            <w:r w:rsidR="0037568F">
              <w:rPr>
                <w:rFonts w:ascii="Times New Roman" w:hAnsi="Times New Roman"/>
                <w:lang w:val="uk-UA"/>
              </w:rPr>
              <w:t xml:space="preserve"> ОЮ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1C9B3673" w14:textId="133A7BEA" w:rsidR="00455667" w:rsidRPr="00113303" w:rsidRDefault="0037568F" w:rsidP="00455667">
            <w:pPr>
              <w:jc w:val="both"/>
              <w:rPr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lang w:val="uk-UA"/>
              </w:rPr>
              <w:t xml:space="preserve">вул. </w:t>
            </w:r>
            <w:r w:rsidR="00455667">
              <w:rPr>
                <w:rFonts w:ascii="Times New Roman" w:hAnsi="Times New Roman"/>
                <w:lang w:val="uk-UA"/>
              </w:rPr>
              <w:t>Ну</w:t>
            </w:r>
            <w:r>
              <w:rPr>
                <w:rFonts w:ascii="Times New Roman" w:hAnsi="Times New Roman"/>
                <w:lang w:val="uk-UA"/>
              </w:rPr>
              <w:t>іа</w:t>
            </w:r>
            <w:r w:rsidR="00455667" w:rsidRPr="005B222D">
              <w:rPr>
                <w:rFonts w:ascii="Times New Roman" w:hAnsi="Times New Roman"/>
                <w:lang w:val="et-EE"/>
              </w:rPr>
              <w:t xml:space="preserve"> </w:t>
            </w:r>
            <w:r w:rsidR="00455667">
              <w:rPr>
                <w:rFonts w:ascii="Times New Roman" w:hAnsi="Times New Roman"/>
                <w:lang w:val="uk-UA"/>
              </w:rPr>
              <w:t>2</w:t>
            </w:r>
            <w:r w:rsidR="00455667" w:rsidRPr="005B222D">
              <w:rPr>
                <w:rFonts w:ascii="Times New Roman" w:hAnsi="Times New Roman"/>
                <w:lang w:val="et-EE"/>
              </w:rPr>
              <w:t xml:space="preserve">, </w:t>
            </w:r>
            <w:r w:rsidRPr="004535B0">
              <w:rPr>
                <w:rFonts w:ascii="Times New Roman" w:hAnsi="Times New Roman"/>
                <w:lang w:val="et-EE"/>
              </w:rPr>
              <w:t>11415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455667"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="00455667" w:rsidRPr="005B222D">
              <w:rPr>
                <w:rFonts w:ascii="Times New Roman" w:hAnsi="Times New Roman"/>
                <w:lang w:val="et-EE"/>
              </w:rPr>
              <w:t xml:space="preserve"> Естонія</w:t>
            </w:r>
          </w:p>
        </w:tc>
        <w:tc>
          <w:tcPr>
            <w:tcW w:w="4402" w:type="dxa"/>
          </w:tcPr>
          <w:p w14:paraId="361DF54D" w14:textId="77777777" w:rsidR="00455667" w:rsidRDefault="00455667" w:rsidP="0045566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PharmaPark</w:t>
            </w:r>
            <w:proofErr w:type="spellEnd"/>
            <w:r>
              <w:rPr>
                <w:rFonts w:ascii="Times New Roman" w:hAnsi="Times New Roman"/>
              </w:rPr>
              <w:t xml:space="preserve">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304BCB68" w14:textId="36585A2C" w:rsidR="00455667" w:rsidRPr="00113303" w:rsidRDefault="00455667" w:rsidP="00455667">
            <w:pPr>
              <w:jc w:val="both"/>
              <w:rPr>
                <w:b/>
                <w:color w:val="000000"/>
                <w:lang w:val="uk-UA"/>
              </w:rPr>
            </w:pPr>
            <w:r w:rsidRPr="004535B0">
              <w:rPr>
                <w:rFonts w:ascii="Times New Roman" w:hAnsi="Times New Roman"/>
                <w:lang w:val="uk-UA"/>
              </w:rPr>
              <w:t>Nuia Street 2, Lasnamae District, Tallinn, Harju county, 11415, Estonia</w:t>
            </w:r>
          </w:p>
        </w:tc>
      </w:tr>
    </w:tbl>
    <w:p w14:paraId="7F5D7D92" w14:textId="77777777" w:rsidR="00C26DF0" w:rsidRPr="00113303" w:rsidRDefault="00C26DF0" w:rsidP="00EC3CB4">
      <w:pPr>
        <w:tabs>
          <w:tab w:val="left" w:pos="2130"/>
          <w:tab w:val="left" w:pos="9639"/>
          <w:tab w:val="left" w:pos="10065"/>
          <w:tab w:val="left" w:pos="10206"/>
        </w:tabs>
        <w:ind w:hanging="57"/>
        <w:jc w:val="both"/>
        <w:rPr>
          <w:rFonts w:ascii="Times New Roman" w:hAnsi="Times New Roman"/>
          <w:b/>
          <w:lang w:val="uk-UA"/>
        </w:rPr>
      </w:pPr>
      <w:r w:rsidRPr="00113303">
        <w:rPr>
          <w:rFonts w:ascii="Times New Roman" w:hAnsi="Times New Roman"/>
          <w:b/>
          <w:lang w:val="uk-UA"/>
        </w:rPr>
        <w:t>9. Додаткова інформація</w:t>
      </w:r>
    </w:p>
    <w:p w14:paraId="6ED7A73F" w14:textId="77777777" w:rsidR="00C26DF0" w:rsidRPr="00113303" w:rsidRDefault="00C26DF0" w:rsidP="00EC3CB4">
      <w:pPr>
        <w:pStyle w:val="Style1"/>
        <w:widowControl/>
        <w:ind w:right="19" w:hanging="57"/>
        <w:jc w:val="center"/>
        <w:rPr>
          <w:lang w:val="uk-UA"/>
        </w:rPr>
      </w:pPr>
    </w:p>
    <w:p w14:paraId="3C013CFC" w14:textId="77777777" w:rsidR="00CB6DAA" w:rsidRDefault="00CB6DAA" w:rsidP="00EC3CB4">
      <w:pPr>
        <w:ind w:hanging="57"/>
      </w:pPr>
    </w:p>
    <w:sectPr w:rsidR="00CB6D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A624" w14:textId="77777777" w:rsidR="00AB024D" w:rsidRDefault="00AB024D" w:rsidP="00F4279F">
      <w:r>
        <w:separator/>
      </w:r>
    </w:p>
  </w:endnote>
  <w:endnote w:type="continuationSeparator" w:id="0">
    <w:p w14:paraId="001A0B62" w14:textId="77777777" w:rsidR="00AB024D" w:rsidRDefault="00AB024D" w:rsidP="00F4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534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529B31" w14:textId="59733515" w:rsidR="00F4279F" w:rsidRDefault="00F427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C652FF" w14:textId="77777777" w:rsidR="00F4279F" w:rsidRDefault="00F42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BA32" w14:textId="77777777" w:rsidR="00AB024D" w:rsidRDefault="00AB024D" w:rsidP="00F4279F">
      <w:r>
        <w:separator/>
      </w:r>
    </w:p>
  </w:footnote>
  <w:footnote w:type="continuationSeparator" w:id="0">
    <w:p w14:paraId="5F353418" w14:textId="77777777" w:rsidR="00AB024D" w:rsidRDefault="00AB024D" w:rsidP="00F42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58"/>
    <w:rsid w:val="00011D9F"/>
    <w:rsid w:val="000139A0"/>
    <w:rsid w:val="00044ADC"/>
    <w:rsid w:val="0005198B"/>
    <w:rsid w:val="0009779E"/>
    <w:rsid w:val="00111599"/>
    <w:rsid w:val="001207A7"/>
    <w:rsid w:val="001E53B9"/>
    <w:rsid w:val="001F3D59"/>
    <w:rsid w:val="0026507F"/>
    <w:rsid w:val="002662DB"/>
    <w:rsid w:val="002D4E6D"/>
    <w:rsid w:val="002E581D"/>
    <w:rsid w:val="002E7B5B"/>
    <w:rsid w:val="00317EFE"/>
    <w:rsid w:val="0037568F"/>
    <w:rsid w:val="003E436C"/>
    <w:rsid w:val="00400EF1"/>
    <w:rsid w:val="00422E91"/>
    <w:rsid w:val="0045297B"/>
    <w:rsid w:val="00453DA7"/>
    <w:rsid w:val="00455667"/>
    <w:rsid w:val="004754FE"/>
    <w:rsid w:val="00483DE7"/>
    <w:rsid w:val="004C27AE"/>
    <w:rsid w:val="004E5CD3"/>
    <w:rsid w:val="00534295"/>
    <w:rsid w:val="005715A0"/>
    <w:rsid w:val="00574584"/>
    <w:rsid w:val="005A6971"/>
    <w:rsid w:val="005F2631"/>
    <w:rsid w:val="007429C1"/>
    <w:rsid w:val="007514AE"/>
    <w:rsid w:val="00762A56"/>
    <w:rsid w:val="0078035A"/>
    <w:rsid w:val="007872EB"/>
    <w:rsid w:val="00793639"/>
    <w:rsid w:val="007C22CF"/>
    <w:rsid w:val="007C5965"/>
    <w:rsid w:val="00807985"/>
    <w:rsid w:val="008B4B33"/>
    <w:rsid w:val="008D1BF4"/>
    <w:rsid w:val="008D4A58"/>
    <w:rsid w:val="0092602C"/>
    <w:rsid w:val="00966377"/>
    <w:rsid w:val="00970663"/>
    <w:rsid w:val="00992415"/>
    <w:rsid w:val="00A13DDE"/>
    <w:rsid w:val="00A2008A"/>
    <w:rsid w:val="00A63B35"/>
    <w:rsid w:val="00A857AA"/>
    <w:rsid w:val="00AB024D"/>
    <w:rsid w:val="00AD2F6C"/>
    <w:rsid w:val="00B466C4"/>
    <w:rsid w:val="00C26DF0"/>
    <w:rsid w:val="00CB58F7"/>
    <w:rsid w:val="00CB6DAA"/>
    <w:rsid w:val="00CC4459"/>
    <w:rsid w:val="00CE020A"/>
    <w:rsid w:val="00D02B27"/>
    <w:rsid w:val="00D33BE9"/>
    <w:rsid w:val="00D779A6"/>
    <w:rsid w:val="00DC1453"/>
    <w:rsid w:val="00DD5E28"/>
    <w:rsid w:val="00DF6777"/>
    <w:rsid w:val="00E51B4D"/>
    <w:rsid w:val="00E57B8D"/>
    <w:rsid w:val="00E7797D"/>
    <w:rsid w:val="00EC3CB4"/>
    <w:rsid w:val="00EE6160"/>
    <w:rsid w:val="00F4279F"/>
    <w:rsid w:val="00F47ABC"/>
    <w:rsid w:val="00F655DD"/>
    <w:rsid w:val="00F9286F"/>
    <w:rsid w:val="00FA4AA6"/>
    <w:rsid w:val="00FB3E3B"/>
    <w:rsid w:val="00FD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18631"/>
  <w15:chartTrackingRefBased/>
  <w15:docId w15:val="{88B22A34-507D-4B95-AF7B-D4DB355F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D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C26DF0"/>
    <w:pPr>
      <w:widowControl w:val="0"/>
      <w:overflowPunct/>
      <w:spacing w:line="254" w:lineRule="exact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31">
    <w:name w:val="Основной текст с отступом 31"/>
    <w:basedOn w:val="Normal"/>
    <w:rsid w:val="00C26DF0"/>
    <w:pPr>
      <w:widowControl w:val="0"/>
      <w:suppressAutoHyphens/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b/>
      <w:lang w:val="uk-UA" w:eastAsia="ar-SA"/>
    </w:rPr>
  </w:style>
  <w:style w:type="table" w:styleId="TableGrid">
    <w:name w:val="Table Grid"/>
    <w:basedOn w:val="TableNormal"/>
    <w:rsid w:val="004C27AE"/>
    <w:pPr>
      <w:spacing w:after="0" w:line="360" w:lineRule="auto"/>
    </w:pPr>
    <w:rPr>
      <w:rFonts w:ascii="Arial" w:eastAsia="Arial" w:hAnsi="Arial" w:cs="Arial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7EFE"/>
    <w:pPr>
      <w:spacing w:after="0" w:line="240" w:lineRule="auto"/>
    </w:pPr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  <w:style w:type="character" w:styleId="CommentReference">
    <w:name w:val="annotation reference"/>
    <w:rsid w:val="00097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79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779E"/>
    <w:rPr>
      <w:rFonts w:ascii="CG Times" w:eastAsia="Times New Roman" w:hAnsi="CG Times" w:cs="Times New Roman"/>
      <w:kern w:val="0"/>
      <w:sz w:val="20"/>
      <w:szCs w:val="20"/>
      <w:lang w:val="en-GB" w:eastAsia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5965"/>
    <w:rPr>
      <w:rFonts w:ascii="CG Times" w:eastAsia="Times New Roman" w:hAnsi="CG Times" w:cs="Times New Roman"/>
      <w:b/>
      <w:bCs/>
      <w:kern w:val="0"/>
      <w:sz w:val="20"/>
      <w:szCs w:val="20"/>
      <w:lang w:val="en-GB" w:eastAsia="nl-NL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427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79F"/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27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79F"/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WSL059 Interchemie</dc:creator>
  <cp:keywords/>
  <dc:description/>
  <cp:lastModifiedBy>Anonymous</cp:lastModifiedBy>
  <cp:revision>8</cp:revision>
  <dcterms:created xsi:type="dcterms:W3CDTF">2025-02-07T15:54:00Z</dcterms:created>
  <dcterms:modified xsi:type="dcterms:W3CDTF">2026-02-18T12:25:00Z</dcterms:modified>
</cp:coreProperties>
</file>